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2A" w:rsidRDefault="00AA28B1" w:rsidP="001D252A">
      <w:pPr>
        <w:jc w:val="center"/>
        <w:rPr>
          <w:rFonts w:ascii="Times New Roman" w:eastAsia="Times" w:hAnsi="Times New Roman" w:cs="Times New Roman"/>
          <w:b/>
          <w:sz w:val="28"/>
          <w:szCs w:val="28"/>
        </w:rPr>
      </w:pPr>
      <w:r w:rsidRPr="00263F92">
        <w:rPr>
          <w:rFonts w:ascii="Times New Roman" w:eastAsia="Times" w:hAnsi="Times New Roman" w:cs="Times New Roman"/>
          <w:b/>
          <w:sz w:val="28"/>
          <w:szCs w:val="28"/>
        </w:rPr>
        <w:t>Plantilla para</w:t>
      </w:r>
      <w:r w:rsidR="001D252A">
        <w:rPr>
          <w:rFonts w:ascii="Times New Roman" w:eastAsia="Times" w:hAnsi="Times New Roman" w:cs="Times New Roman"/>
          <w:b/>
          <w:sz w:val="28"/>
          <w:szCs w:val="28"/>
        </w:rPr>
        <w:t xml:space="preserve"> presentación y publicación de artículos técnicos </w:t>
      </w:r>
    </w:p>
    <w:p w:rsidR="00AA28B1" w:rsidRPr="00263F92" w:rsidRDefault="00AA28B1" w:rsidP="001D252A">
      <w:pPr>
        <w:jc w:val="center"/>
        <w:rPr>
          <w:rFonts w:ascii="Times New Roman" w:eastAsia="PMingLiU" w:hAnsi="Times New Roman" w:cs="Times New Roman"/>
          <w:sz w:val="20"/>
          <w:szCs w:val="20"/>
        </w:rPr>
      </w:pPr>
      <w:r w:rsidRPr="00263F92">
        <w:rPr>
          <w:rFonts w:ascii="Times New Roman" w:eastAsia="PMingLiU" w:hAnsi="Times New Roman" w:cs="Times New Roman"/>
          <w:sz w:val="20"/>
          <w:szCs w:val="20"/>
        </w:rPr>
        <w:t xml:space="preserve">A. </w:t>
      </w:r>
      <w:r w:rsidR="00EA5932">
        <w:rPr>
          <w:rFonts w:ascii="Times New Roman" w:eastAsia="PMingLiU" w:hAnsi="Times New Roman" w:cs="Times New Roman"/>
          <w:sz w:val="20"/>
          <w:szCs w:val="20"/>
        </w:rPr>
        <w:t xml:space="preserve">Autor: Nombres y </w:t>
      </w:r>
      <w:r w:rsidR="001D252A">
        <w:rPr>
          <w:rFonts w:ascii="Times New Roman" w:eastAsia="PMingLiU" w:hAnsi="Times New Roman" w:cs="Times New Roman"/>
          <w:sz w:val="20"/>
          <w:szCs w:val="20"/>
        </w:rPr>
        <w:t xml:space="preserve">Apellidos </w:t>
      </w:r>
      <w:r w:rsidR="00F15172">
        <w:rPr>
          <w:rFonts w:ascii="Times New Roman" w:eastAsia="PMingLiU" w:hAnsi="Times New Roman" w:cs="Times New Roman"/>
          <w:sz w:val="20"/>
          <w:szCs w:val="20"/>
        </w:rPr>
        <w:t xml:space="preserve">(máximo tres autores) </w:t>
      </w:r>
    </w:p>
    <w:p w:rsidR="00AA28B1" w:rsidRPr="00263F92" w:rsidRDefault="00EA5932" w:rsidP="00AA28B1">
      <w:pPr>
        <w:spacing w:after="0" w:line="240" w:lineRule="auto"/>
        <w:jc w:val="center"/>
        <w:rPr>
          <w:rFonts w:ascii="Times New Roman" w:eastAsia="PMingLiU" w:hAnsi="Times New Roman" w:cs="Times New Roman"/>
          <w:sz w:val="20"/>
          <w:szCs w:val="20"/>
        </w:rPr>
      </w:pPr>
      <w:r>
        <w:rPr>
          <w:rFonts w:ascii="Times New Roman" w:eastAsia="PMingLiU" w:hAnsi="Times New Roman" w:cs="Times New Roman"/>
          <w:sz w:val="20"/>
          <w:szCs w:val="20"/>
        </w:rPr>
        <w:t>B. Institución</w:t>
      </w:r>
      <w:r w:rsidR="00AA28B1" w:rsidRPr="00263F92">
        <w:rPr>
          <w:rFonts w:ascii="Times New Roman" w:eastAsia="PMingLiU" w:hAnsi="Times New Roman" w:cs="Times New Roman"/>
          <w:sz w:val="20"/>
          <w:szCs w:val="20"/>
        </w:rPr>
        <w:t xml:space="preserve">, </w:t>
      </w:r>
      <w:r>
        <w:rPr>
          <w:rFonts w:ascii="Times New Roman" w:eastAsia="PMingLiU" w:hAnsi="Times New Roman" w:cs="Times New Roman"/>
          <w:sz w:val="20"/>
          <w:szCs w:val="20"/>
        </w:rPr>
        <w:t>país y ciudad</w:t>
      </w:r>
    </w:p>
    <w:p w:rsidR="00AA28B1" w:rsidRPr="00263F92" w:rsidRDefault="00AA28B1" w:rsidP="00AA28B1">
      <w:pPr>
        <w:spacing w:after="0" w:line="240" w:lineRule="auto"/>
        <w:jc w:val="center"/>
        <w:rPr>
          <w:rFonts w:ascii="Times New Roman" w:eastAsia="PMingLiU" w:hAnsi="Times New Roman" w:cs="Times New Roman"/>
          <w:sz w:val="20"/>
          <w:szCs w:val="20"/>
        </w:rPr>
      </w:pPr>
      <w:r w:rsidRPr="00263F92">
        <w:rPr>
          <w:rFonts w:ascii="Times New Roman" w:eastAsia="PMingLiU" w:hAnsi="Times New Roman" w:cs="Times New Roman"/>
          <w:sz w:val="20"/>
          <w:szCs w:val="20"/>
        </w:rPr>
        <w:t>Correo electrónico</w:t>
      </w:r>
      <w:r w:rsidR="00EA5932">
        <w:rPr>
          <w:rFonts w:ascii="Times New Roman" w:eastAsia="PMingLiU" w:hAnsi="Times New Roman" w:cs="Times New Roman"/>
          <w:sz w:val="20"/>
          <w:szCs w:val="20"/>
        </w:rPr>
        <w:t xml:space="preserve"> autor</w:t>
      </w:r>
      <w:r w:rsidRPr="00263F92">
        <w:rPr>
          <w:rFonts w:ascii="Times New Roman" w:eastAsia="PMingLiU" w:hAnsi="Times New Roman" w:cs="Times New Roman"/>
          <w:sz w:val="20"/>
          <w:szCs w:val="20"/>
        </w:rPr>
        <w:t>:</w:t>
      </w:r>
      <w:r w:rsidR="00EA5932">
        <w:rPr>
          <w:rFonts w:ascii="Times New Roman" w:eastAsia="PMingLiU" w:hAnsi="Times New Roman" w:cs="Times New Roman"/>
          <w:sz w:val="20"/>
          <w:szCs w:val="20"/>
        </w:rPr>
        <w:t xml:space="preserve"> xxxxxxxx</w:t>
      </w:r>
      <w:r w:rsidRPr="00263F92">
        <w:rPr>
          <w:rFonts w:ascii="Times New Roman" w:eastAsia="PMingLiU" w:hAnsi="Times New Roman" w:cs="Times New Roman"/>
          <w:sz w:val="20"/>
          <w:szCs w:val="20"/>
        </w:rPr>
        <w:t>@</w:t>
      </w:r>
      <w:r w:rsidR="00EA5932">
        <w:rPr>
          <w:rFonts w:ascii="Times New Roman" w:eastAsia="PMingLiU" w:hAnsi="Times New Roman" w:cs="Times New Roman"/>
          <w:sz w:val="20"/>
          <w:szCs w:val="20"/>
        </w:rPr>
        <w:t>xxxx.com.xx</w:t>
      </w:r>
    </w:p>
    <w:p w:rsidR="00AA28B1" w:rsidRPr="00263F92" w:rsidRDefault="00AA28B1" w:rsidP="00263F92">
      <w:pPr>
        <w:spacing w:after="0"/>
        <w:jc w:val="center"/>
        <w:rPr>
          <w:sz w:val="20"/>
          <w:szCs w:val="20"/>
          <w:lang w:eastAsia="zh-TW"/>
        </w:rPr>
      </w:pPr>
    </w:p>
    <w:p w:rsidR="00AA28B1" w:rsidRPr="00263F92" w:rsidRDefault="00AA28B1" w:rsidP="00AA28B1">
      <w:pPr>
        <w:jc w:val="both"/>
        <w:rPr>
          <w:sz w:val="18"/>
          <w:szCs w:val="18"/>
        </w:rPr>
      </w:pPr>
      <w:r w:rsidRPr="00263F92">
        <w:rPr>
          <w:b/>
          <w:sz w:val="18"/>
          <w:szCs w:val="18"/>
        </w:rPr>
        <w:t>Resumen</w:t>
      </w:r>
      <w:r w:rsidRPr="00263F92">
        <w:rPr>
          <w:b/>
          <w:sz w:val="18"/>
          <w:szCs w:val="18"/>
          <w:lang w:eastAsia="zh-TW"/>
        </w:rPr>
        <w:t>:</w:t>
      </w:r>
      <w:r w:rsidRPr="00263F92">
        <w:rPr>
          <w:sz w:val="18"/>
          <w:szCs w:val="18"/>
          <w:lang w:eastAsia="zh-TW"/>
        </w:rPr>
        <w:t xml:space="preserve"> </w:t>
      </w:r>
      <w:r w:rsidR="00EA5932">
        <w:rPr>
          <w:sz w:val="18"/>
          <w:szCs w:val="18"/>
          <w:lang w:eastAsia="zh-TW"/>
        </w:rPr>
        <w:t>A continuación, se p</w:t>
      </w:r>
      <w:r w:rsidRPr="00263F92">
        <w:rPr>
          <w:sz w:val="18"/>
          <w:szCs w:val="18"/>
        </w:rPr>
        <w:t xml:space="preserve">resentan las instrucciones para la preparación de los documentos completos </w:t>
      </w:r>
      <w:r w:rsidR="00EA5932">
        <w:rPr>
          <w:sz w:val="18"/>
          <w:szCs w:val="18"/>
        </w:rPr>
        <w:t xml:space="preserve">que serán publicados en </w:t>
      </w:r>
      <w:r w:rsidRPr="00263F92">
        <w:rPr>
          <w:sz w:val="18"/>
          <w:szCs w:val="18"/>
        </w:rPr>
        <w:t xml:space="preserve">las </w:t>
      </w:r>
      <w:r w:rsidR="00486916">
        <w:rPr>
          <w:sz w:val="18"/>
          <w:szCs w:val="18"/>
        </w:rPr>
        <w:t>memorias</w:t>
      </w:r>
      <w:r w:rsidRPr="00263F92">
        <w:rPr>
          <w:sz w:val="18"/>
          <w:szCs w:val="18"/>
        </w:rPr>
        <w:t xml:space="preserve"> del</w:t>
      </w:r>
      <w:r w:rsidR="00486916">
        <w:rPr>
          <w:sz w:val="18"/>
          <w:szCs w:val="18"/>
        </w:rPr>
        <w:t xml:space="preserve"> </w:t>
      </w:r>
      <w:r w:rsidR="00EA5932">
        <w:rPr>
          <w:sz w:val="18"/>
          <w:szCs w:val="18"/>
        </w:rPr>
        <w:t xml:space="preserve">XXXV </w:t>
      </w:r>
      <w:r w:rsidR="00486916">
        <w:rPr>
          <w:sz w:val="18"/>
          <w:szCs w:val="18"/>
        </w:rPr>
        <w:t>Congreso Nacional de Ingeniería.</w:t>
      </w:r>
      <w:r w:rsidRPr="00263F92">
        <w:rPr>
          <w:sz w:val="18"/>
          <w:szCs w:val="18"/>
        </w:rPr>
        <w:t xml:space="preserve"> Esta plantilla le proporciona un ejemplo del diseño y el estilo, que deseamos que adopte durante la preparación de su trabajo. </w:t>
      </w:r>
      <w:r w:rsidR="00EA5932">
        <w:rPr>
          <w:sz w:val="18"/>
          <w:szCs w:val="18"/>
        </w:rPr>
        <w:t>El resumen no debe ser mayor de 6 a 10 líneas</w:t>
      </w:r>
      <w:r w:rsidRPr="00263F92">
        <w:rPr>
          <w:sz w:val="18"/>
          <w:szCs w:val="18"/>
        </w:rPr>
        <w:t xml:space="preserve">. </w:t>
      </w:r>
      <w:r w:rsidR="00EA5932">
        <w:rPr>
          <w:sz w:val="18"/>
          <w:szCs w:val="18"/>
        </w:rPr>
        <w:t xml:space="preserve">Todas las fotografías y tablas deben ser en formato </w:t>
      </w:r>
      <w:proofErr w:type="spellStart"/>
      <w:r w:rsidR="00EA5932">
        <w:rPr>
          <w:sz w:val="18"/>
          <w:szCs w:val="18"/>
        </w:rPr>
        <w:t>jpg</w:t>
      </w:r>
      <w:proofErr w:type="spellEnd"/>
      <w:r w:rsidR="00EA5932">
        <w:rPr>
          <w:sz w:val="18"/>
          <w:szCs w:val="18"/>
        </w:rPr>
        <w:t xml:space="preserve">, png o </w:t>
      </w:r>
      <w:proofErr w:type="spellStart"/>
      <w:r w:rsidR="00EA5932">
        <w:rPr>
          <w:sz w:val="18"/>
          <w:szCs w:val="18"/>
        </w:rPr>
        <w:t>pdf</w:t>
      </w:r>
      <w:proofErr w:type="spellEnd"/>
      <w:r w:rsidR="00EA5932">
        <w:rPr>
          <w:sz w:val="18"/>
          <w:szCs w:val="18"/>
        </w:rPr>
        <w:t xml:space="preserve">) que permitan </w:t>
      </w:r>
      <w:r w:rsidR="00EA5932" w:rsidRPr="00263F92">
        <w:rPr>
          <w:sz w:val="18"/>
          <w:szCs w:val="18"/>
        </w:rPr>
        <w:t>un</w:t>
      </w:r>
      <w:r w:rsidR="00EA5932">
        <w:rPr>
          <w:sz w:val="18"/>
          <w:szCs w:val="18"/>
        </w:rPr>
        <w:t xml:space="preserve"> uso adecuado por parte del</w:t>
      </w:r>
      <w:r w:rsidRPr="00263F92">
        <w:rPr>
          <w:sz w:val="18"/>
          <w:szCs w:val="18"/>
        </w:rPr>
        <w:t xml:space="preserve"> editor. Para garantizar un estilo uniforme en todo el volumen, todos los documentos deben prepararse estrictamente de acuerdo con las instrucciones que se detallan a continuación.</w:t>
      </w:r>
    </w:p>
    <w:p w:rsidR="00AA28B1" w:rsidRPr="00263F92" w:rsidRDefault="00AA28B1" w:rsidP="00486916">
      <w:pPr>
        <w:tabs>
          <w:tab w:val="left" w:pos="9840"/>
        </w:tabs>
        <w:spacing w:after="0"/>
        <w:rPr>
          <w:b/>
          <w:color w:val="000000"/>
          <w:sz w:val="18"/>
          <w:szCs w:val="18"/>
        </w:rPr>
      </w:pPr>
      <w:r w:rsidRPr="00263F92">
        <w:rPr>
          <w:b/>
          <w:color w:val="000000"/>
          <w:sz w:val="18"/>
          <w:szCs w:val="18"/>
        </w:rPr>
        <w:t xml:space="preserve">PALABRAS CLAVE: </w:t>
      </w:r>
      <w:r w:rsidR="00486916">
        <w:rPr>
          <w:color w:val="000000"/>
          <w:sz w:val="18"/>
          <w:szCs w:val="18"/>
        </w:rPr>
        <w:t>Ingeniería</w:t>
      </w:r>
      <w:r w:rsidRPr="00263F92">
        <w:rPr>
          <w:color w:val="000000"/>
          <w:sz w:val="18"/>
          <w:szCs w:val="18"/>
        </w:rPr>
        <w:t xml:space="preserve">, </w:t>
      </w:r>
      <w:r w:rsidR="00486916" w:rsidRPr="00486916">
        <w:rPr>
          <w:color w:val="000000"/>
          <w:sz w:val="18"/>
          <w:szCs w:val="18"/>
        </w:rPr>
        <w:t>Innovación, Motor de un Cambio Sostenible</w:t>
      </w:r>
      <w:r w:rsidRPr="00263F92">
        <w:rPr>
          <w:color w:val="000000"/>
          <w:sz w:val="18"/>
          <w:szCs w:val="18"/>
        </w:rPr>
        <w:t>, sostenibilidad ambiental, instrumentación, investigación del sitio</w:t>
      </w:r>
    </w:p>
    <w:p w:rsidR="00AA28B1" w:rsidRPr="00263F92" w:rsidRDefault="00AA28B1" w:rsidP="00263F92">
      <w:pPr>
        <w:spacing w:after="0"/>
        <w:rPr>
          <w:sz w:val="20"/>
          <w:szCs w:val="20"/>
          <w:lang w:eastAsia="zh-TW"/>
        </w:rPr>
      </w:pPr>
    </w:p>
    <w:p w:rsidR="00AA28B1" w:rsidRPr="00263F92" w:rsidRDefault="00AA28B1" w:rsidP="00AA28B1">
      <w:pPr>
        <w:rPr>
          <w:sz w:val="20"/>
          <w:szCs w:val="20"/>
          <w:lang w:eastAsia="zh-TW"/>
        </w:rPr>
        <w:sectPr w:rsidR="00AA28B1" w:rsidRPr="00263F92" w:rsidSect="00ED174C">
          <w:headerReference w:type="default" r:id="rId8"/>
          <w:footerReference w:type="default" r:id="rId9"/>
          <w:headerReference w:type="first" r:id="rId10"/>
          <w:pgSz w:w="11907" w:h="16840" w:code="9"/>
          <w:pgMar w:top="1134" w:right="851" w:bottom="851" w:left="851" w:header="0" w:footer="0" w:gutter="0"/>
          <w:cols w:space="284"/>
          <w:docGrid w:linePitch="360"/>
        </w:sectPr>
      </w:pPr>
    </w:p>
    <w:p w:rsidR="00AA28B1" w:rsidRPr="00263F92" w:rsidRDefault="009263DF" w:rsidP="00AA28B1">
      <w:pPr>
        <w:pStyle w:val="Textoindependiente"/>
        <w:tabs>
          <w:tab w:val="left" w:pos="480"/>
        </w:tabs>
        <w:spacing w:after="120"/>
        <w:rPr>
          <w:rFonts w:ascii="Times New Roman" w:hAnsi="Times New Roman"/>
          <w:b/>
          <w:sz w:val="18"/>
          <w:szCs w:val="18"/>
          <w:lang w:val="es-MX"/>
        </w:rPr>
      </w:pPr>
      <w:r>
        <w:rPr>
          <w:rFonts w:ascii="Times New Roman" w:hAnsi="Times New Roman"/>
          <w:b/>
          <w:sz w:val="18"/>
          <w:szCs w:val="18"/>
          <w:lang w:val="es-MX"/>
        </w:rPr>
        <w:t>A</w:t>
      </w:r>
      <w:r w:rsidR="00AA28B1" w:rsidRPr="00263F92">
        <w:rPr>
          <w:rFonts w:ascii="Times New Roman" w:hAnsi="Times New Roman"/>
          <w:b/>
          <w:sz w:val="18"/>
          <w:szCs w:val="18"/>
          <w:lang w:val="es-MX"/>
        </w:rPr>
        <w:t>.</w:t>
      </w:r>
      <w:r w:rsidR="00AA28B1" w:rsidRPr="00263F92">
        <w:rPr>
          <w:rFonts w:ascii="Times New Roman" w:hAnsi="Times New Roman"/>
          <w:b/>
          <w:sz w:val="18"/>
          <w:szCs w:val="18"/>
          <w:lang w:val="es-MX"/>
        </w:rPr>
        <w:tab/>
        <w:t>1. INTRODUCCIÓN</w:t>
      </w:r>
    </w:p>
    <w:p w:rsidR="00AA28B1" w:rsidRPr="00263F92" w:rsidRDefault="00AA28B1" w:rsidP="00AA28B1">
      <w:pPr>
        <w:pStyle w:val="Textoindependiente"/>
        <w:rPr>
          <w:rFonts w:asciiTheme="minorHAnsi" w:eastAsiaTheme="minorHAnsi" w:hAnsiTheme="minorHAnsi" w:cstheme="minorBidi"/>
          <w:sz w:val="18"/>
          <w:szCs w:val="18"/>
          <w:lang w:val="es-MX"/>
        </w:rPr>
      </w:pPr>
      <w:r w:rsidRPr="00263F92">
        <w:rPr>
          <w:rFonts w:asciiTheme="minorHAnsi" w:eastAsiaTheme="minorHAnsi" w:hAnsiTheme="minorHAnsi" w:cstheme="minorBidi"/>
          <w:sz w:val="18"/>
          <w:szCs w:val="18"/>
          <w:lang w:val="es-MX"/>
        </w:rPr>
        <w:t xml:space="preserve">Estas son instrucciones para la preparación de trabajos completos que se publicarán en las </w:t>
      </w:r>
      <w:r w:rsidR="00457162">
        <w:rPr>
          <w:rFonts w:asciiTheme="minorHAnsi" w:eastAsiaTheme="minorHAnsi" w:hAnsiTheme="minorHAnsi" w:cstheme="minorBidi"/>
          <w:sz w:val="18"/>
          <w:szCs w:val="18"/>
          <w:lang w:val="es-MX"/>
        </w:rPr>
        <w:t xml:space="preserve">memorias del </w:t>
      </w:r>
      <w:r w:rsidR="00EA5932">
        <w:rPr>
          <w:rFonts w:asciiTheme="minorHAnsi" w:eastAsiaTheme="minorHAnsi" w:hAnsiTheme="minorHAnsi" w:cstheme="minorBidi"/>
          <w:sz w:val="18"/>
          <w:szCs w:val="18"/>
          <w:lang w:val="es-MX"/>
        </w:rPr>
        <w:t xml:space="preserve">XXXV </w:t>
      </w:r>
      <w:r w:rsidR="00457162">
        <w:rPr>
          <w:rFonts w:asciiTheme="minorHAnsi" w:eastAsiaTheme="minorHAnsi" w:hAnsiTheme="minorHAnsi" w:cstheme="minorBidi"/>
          <w:sz w:val="18"/>
          <w:szCs w:val="18"/>
          <w:lang w:val="es-MX"/>
        </w:rPr>
        <w:t>Congreso Nacional de Ingeniería</w:t>
      </w:r>
      <w:r w:rsidRPr="00263F92">
        <w:rPr>
          <w:rFonts w:asciiTheme="minorHAnsi" w:eastAsiaTheme="minorHAnsi" w:hAnsiTheme="minorHAnsi" w:cstheme="minorBidi"/>
          <w:sz w:val="18"/>
          <w:szCs w:val="18"/>
          <w:lang w:val="es-MX"/>
        </w:rPr>
        <w:t>. Siga las instrucciones cuidadosamente.</w:t>
      </w:r>
    </w:p>
    <w:p w:rsidR="00AA28B1" w:rsidRPr="00263F92" w:rsidRDefault="00AA28B1" w:rsidP="00AA28B1">
      <w:pPr>
        <w:pStyle w:val="Textoindependiente"/>
        <w:rPr>
          <w:rFonts w:ascii="Times New Roman" w:hAnsi="Times New Roman"/>
          <w:sz w:val="18"/>
          <w:szCs w:val="18"/>
          <w:lang w:val="es-MX"/>
        </w:rPr>
      </w:pPr>
    </w:p>
    <w:p w:rsidR="00AA28B1" w:rsidRPr="00263F92" w:rsidRDefault="008C598C" w:rsidP="00AA28B1">
      <w:pPr>
        <w:pStyle w:val="Textoindependiente"/>
        <w:tabs>
          <w:tab w:val="left" w:pos="480"/>
        </w:tabs>
        <w:spacing w:after="120"/>
        <w:rPr>
          <w:rFonts w:ascii="Times New Roman" w:hAnsi="Times New Roman"/>
          <w:b/>
          <w:caps/>
          <w:sz w:val="18"/>
          <w:szCs w:val="18"/>
          <w:lang w:val="es-MX"/>
        </w:rPr>
      </w:pPr>
      <w:r>
        <w:rPr>
          <w:rFonts w:ascii="Times New Roman" w:hAnsi="Times New Roman"/>
          <w:b/>
          <w:sz w:val="18"/>
          <w:szCs w:val="18"/>
          <w:lang w:val="es-MX"/>
        </w:rPr>
        <w:t>B</w:t>
      </w:r>
      <w:r w:rsidR="00AA28B1" w:rsidRPr="00263F92">
        <w:rPr>
          <w:rFonts w:ascii="Times New Roman" w:hAnsi="Times New Roman"/>
          <w:b/>
          <w:sz w:val="18"/>
          <w:szCs w:val="18"/>
          <w:lang w:val="es-MX"/>
        </w:rPr>
        <w:t>.</w:t>
      </w:r>
      <w:r w:rsidR="00AA28B1" w:rsidRPr="00263F92">
        <w:rPr>
          <w:rFonts w:ascii="Times New Roman" w:hAnsi="Times New Roman"/>
          <w:b/>
          <w:sz w:val="18"/>
          <w:szCs w:val="18"/>
          <w:lang w:val="es-MX"/>
        </w:rPr>
        <w:tab/>
      </w:r>
      <w:r w:rsidR="00AA28B1" w:rsidRPr="00263F92">
        <w:rPr>
          <w:rFonts w:ascii="Times New Roman" w:hAnsi="Times New Roman"/>
          <w:b/>
          <w:caps/>
          <w:sz w:val="18"/>
          <w:szCs w:val="18"/>
          <w:lang w:val="es-MX"/>
        </w:rPr>
        <w:t>INSTRUCCIONES</w:t>
      </w:r>
    </w:p>
    <w:p w:rsidR="00AA28B1" w:rsidRPr="00263F92" w:rsidRDefault="008C598C" w:rsidP="00AA28B1">
      <w:pPr>
        <w:pStyle w:val="Textoindependiente"/>
        <w:tabs>
          <w:tab w:val="left" w:pos="480"/>
        </w:tabs>
        <w:spacing w:after="120"/>
        <w:rPr>
          <w:rFonts w:ascii="Times New Roman" w:hAnsi="Times New Roman"/>
          <w:b/>
          <w:sz w:val="18"/>
          <w:szCs w:val="18"/>
          <w:lang w:val="es-MX"/>
        </w:rPr>
      </w:pPr>
      <w:r>
        <w:rPr>
          <w:rFonts w:ascii="Times New Roman" w:hAnsi="Times New Roman"/>
          <w:b/>
          <w:sz w:val="18"/>
          <w:szCs w:val="18"/>
          <w:lang w:val="es-MX"/>
        </w:rPr>
        <w:t>B</w:t>
      </w:r>
      <w:r w:rsidR="00AA28B1" w:rsidRPr="00263F92">
        <w:rPr>
          <w:rFonts w:ascii="Times New Roman" w:hAnsi="Times New Roman"/>
          <w:b/>
          <w:sz w:val="18"/>
          <w:szCs w:val="18"/>
          <w:lang w:val="es-MX"/>
        </w:rPr>
        <w:t>.1</w:t>
      </w:r>
      <w:r w:rsidR="00AA28B1" w:rsidRPr="00263F92">
        <w:rPr>
          <w:rFonts w:ascii="Times New Roman" w:hAnsi="Times New Roman"/>
          <w:b/>
          <w:sz w:val="18"/>
          <w:szCs w:val="18"/>
          <w:lang w:val="es-MX"/>
        </w:rPr>
        <w:tab/>
        <w:t>Formato</w:t>
      </w:r>
    </w:p>
    <w:p w:rsidR="00AA28B1" w:rsidRPr="00263F92" w:rsidRDefault="00AA28B1" w:rsidP="00AA28B1">
      <w:pPr>
        <w:pStyle w:val="Textoindependiente"/>
        <w:spacing w:after="120"/>
        <w:jc w:val="left"/>
        <w:rPr>
          <w:rFonts w:ascii="Times New Roman" w:hAnsi="Times New Roman"/>
          <w:sz w:val="18"/>
          <w:szCs w:val="18"/>
          <w:lang w:val="es-MX"/>
        </w:rPr>
      </w:pPr>
      <w:r w:rsidRPr="00263F92">
        <w:rPr>
          <w:rFonts w:ascii="Times New Roman" w:hAnsi="Times New Roman"/>
          <w:sz w:val="18"/>
          <w:szCs w:val="18"/>
          <w:lang w:val="es-MX"/>
        </w:rPr>
        <w:t>El documento debe prepararse de acuerdo con las instrucciones proporcionadas en esta sección. Use el formato de esta plantilla y no la cambie</w:t>
      </w:r>
      <w:r w:rsidR="00457162">
        <w:rPr>
          <w:rFonts w:ascii="Times New Roman" w:hAnsi="Times New Roman"/>
          <w:sz w:val="18"/>
          <w:szCs w:val="18"/>
          <w:lang w:val="es-MX"/>
        </w:rPr>
        <w:t>.</w:t>
      </w:r>
    </w:p>
    <w:p w:rsidR="00AA28B1" w:rsidRPr="00263F92" w:rsidRDefault="00AA28B1" w:rsidP="00AA28B1">
      <w:pPr>
        <w:pStyle w:val="Textoindependiente"/>
        <w:spacing w:after="120"/>
        <w:jc w:val="center"/>
        <w:rPr>
          <w:rFonts w:ascii="Times New Roman" w:hAnsi="Times New Roman"/>
          <w:sz w:val="18"/>
          <w:szCs w:val="18"/>
          <w:lang w:val="es-MX"/>
        </w:rPr>
      </w:pPr>
      <w:r w:rsidRPr="00263F92">
        <w:rPr>
          <w:rFonts w:ascii="Times New Roman" w:hAnsi="Times New Roman"/>
          <w:sz w:val="18"/>
          <w:szCs w:val="18"/>
          <w:lang w:val="es-MX"/>
        </w:rPr>
        <w:t>Tabl</w:t>
      </w:r>
      <w:r w:rsidR="00486916">
        <w:rPr>
          <w:rFonts w:ascii="Times New Roman" w:hAnsi="Times New Roman"/>
          <w:sz w:val="18"/>
          <w:szCs w:val="18"/>
          <w:lang w:val="es-MX"/>
        </w:rPr>
        <w:t>a</w:t>
      </w:r>
      <w:r w:rsidRPr="00263F92">
        <w:rPr>
          <w:rFonts w:ascii="Times New Roman" w:hAnsi="Times New Roman"/>
          <w:sz w:val="18"/>
          <w:szCs w:val="18"/>
          <w:lang w:val="es-MX"/>
        </w:rPr>
        <w:t xml:space="preserve"> 1</w:t>
      </w:r>
      <w:r w:rsidR="008C598C">
        <w:rPr>
          <w:rFonts w:ascii="Times New Roman" w:hAnsi="Times New Roman"/>
          <w:sz w:val="18"/>
          <w:szCs w:val="18"/>
          <w:lang w:val="es-MX"/>
        </w:rPr>
        <w:t>.</w:t>
      </w:r>
      <w:r w:rsidRPr="00263F92">
        <w:rPr>
          <w:rFonts w:ascii="Times New Roman" w:hAnsi="Times New Roman"/>
          <w:sz w:val="18"/>
          <w:szCs w:val="18"/>
          <w:lang w:val="es-MX"/>
        </w:rPr>
        <w:t xml:space="preserve"> </w:t>
      </w:r>
      <w:r w:rsidR="00457162">
        <w:rPr>
          <w:rFonts w:ascii="Times New Roman" w:hAnsi="Times New Roman"/>
          <w:sz w:val="18"/>
          <w:szCs w:val="18"/>
          <w:lang w:val="es-MX"/>
        </w:rPr>
        <w:t>Instrucciones Editorial</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080"/>
        <w:gridCol w:w="6284"/>
      </w:tblGrid>
      <w:tr w:rsidR="00AA28B1" w:rsidRPr="00263F92" w:rsidTr="00FE00EF">
        <w:trPr>
          <w:trHeight w:val="113"/>
          <w:jc w:val="center"/>
        </w:trPr>
        <w:tc>
          <w:tcPr>
            <w:tcW w:w="2080" w:type="dxa"/>
            <w:shd w:val="clear" w:color="auto" w:fill="D0CECE" w:themeFill="background2" w:themeFillShade="E6"/>
          </w:tcPr>
          <w:p w:rsidR="00AA28B1" w:rsidRPr="00263F92" w:rsidRDefault="00457162" w:rsidP="00457162">
            <w:pPr>
              <w:pStyle w:val="Textoindependiente"/>
              <w:rPr>
                <w:rFonts w:ascii="Times New Roman" w:hAnsi="Times New Roman"/>
                <w:b/>
                <w:sz w:val="18"/>
                <w:szCs w:val="18"/>
                <w:lang w:val="es-MX"/>
              </w:rPr>
            </w:pPr>
            <w:r w:rsidRPr="00457162">
              <w:rPr>
                <w:rFonts w:ascii="Times New Roman" w:hAnsi="Times New Roman"/>
                <w:b/>
                <w:sz w:val="18"/>
                <w:szCs w:val="18"/>
                <w:lang w:val="es-MX"/>
              </w:rPr>
              <w:t>Articulo</w:t>
            </w:r>
          </w:p>
        </w:tc>
        <w:tc>
          <w:tcPr>
            <w:tcW w:w="6284" w:type="dxa"/>
            <w:shd w:val="clear" w:color="auto" w:fill="D0CECE" w:themeFill="background2" w:themeFillShade="E6"/>
            <w:vAlign w:val="center"/>
          </w:tcPr>
          <w:p w:rsidR="00AA28B1" w:rsidRPr="00263F92" w:rsidRDefault="00AA28B1" w:rsidP="00DC36B3">
            <w:pPr>
              <w:pStyle w:val="Textoindependiente"/>
              <w:jc w:val="center"/>
              <w:rPr>
                <w:rFonts w:ascii="Times New Roman" w:hAnsi="Times New Roman"/>
                <w:b/>
                <w:sz w:val="18"/>
                <w:szCs w:val="18"/>
                <w:lang w:val="es-MX"/>
              </w:rPr>
            </w:pPr>
            <w:r w:rsidRPr="00263F92">
              <w:rPr>
                <w:rFonts w:ascii="Times New Roman" w:hAnsi="Times New Roman"/>
                <w:b/>
                <w:sz w:val="18"/>
                <w:szCs w:val="18"/>
                <w:lang w:val="es-MX"/>
              </w:rPr>
              <w:t>Expl</w:t>
            </w:r>
            <w:r w:rsidR="00457162">
              <w:rPr>
                <w:rFonts w:ascii="Times New Roman" w:hAnsi="Times New Roman"/>
                <w:b/>
                <w:sz w:val="18"/>
                <w:szCs w:val="18"/>
                <w:lang w:val="es-MX"/>
              </w:rPr>
              <w:t xml:space="preserve">icación </w:t>
            </w:r>
          </w:p>
        </w:tc>
      </w:tr>
      <w:tr w:rsidR="00AA28B1" w:rsidRPr="00263F92" w:rsidTr="008C598C">
        <w:trPr>
          <w:trHeight w:val="417"/>
          <w:jc w:val="center"/>
        </w:trPr>
        <w:tc>
          <w:tcPr>
            <w:tcW w:w="2080" w:type="dxa"/>
          </w:tcPr>
          <w:p w:rsidR="00AA28B1" w:rsidRPr="00263F92" w:rsidRDefault="008C598C" w:rsidP="00DC36B3">
            <w:pPr>
              <w:pStyle w:val="Textoindependiente"/>
              <w:rPr>
                <w:rFonts w:ascii="Times New Roman" w:hAnsi="Times New Roman"/>
                <w:sz w:val="18"/>
                <w:szCs w:val="18"/>
                <w:lang w:val="es-MX"/>
              </w:rPr>
            </w:pPr>
            <w:r>
              <w:rPr>
                <w:rFonts w:ascii="Times New Roman" w:hAnsi="Times New Roman"/>
                <w:sz w:val="18"/>
                <w:szCs w:val="18"/>
                <w:lang w:val="es-MX"/>
              </w:rPr>
              <w:t>TAMAÑO DE PAPEL</w:t>
            </w:r>
          </w:p>
        </w:tc>
        <w:tc>
          <w:tcPr>
            <w:tcW w:w="6284" w:type="dxa"/>
          </w:tcPr>
          <w:p w:rsidR="00AA28B1" w:rsidRPr="00263F92" w:rsidRDefault="00AA28B1" w:rsidP="00DC36B3">
            <w:pPr>
              <w:pStyle w:val="Textoindependiente"/>
              <w:rPr>
                <w:rFonts w:ascii="Times New Roman" w:hAnsi="Times New Roman"/>
                <w:sz w:val="18"/>
                <w:szCs w:val="18"/>
                <w:lang w:val="es-MX"/>
              </w:rPr>
            </w:pPr>
            <w:r w:rsidRPr="00263F92">
              <w:rPr>
                <w:rFonts w:ascii="Times New Roman" w:hAnsi="Times New Roman"/>
                <w:sz w:val="18"/>
                <w:szCs w:val="18"/>
                <w:lang w:val="es-MX"/>
              </w:rPr>
              <w:t>Utilice formato A4 (210 x 297 mm)</w:t>
            </w:r>
          </w:p>
        </w:tc>
      </w:tr>
      <w:tr w:rsidR="00AA28B1" w:rsidRPr="00263F92" w:rsidTr="00FE00EF">
        <w:trPr>
          <w:trHeight w:val="665"/>
          <w:jc w:val="center"/>
        </w:trPr>
        <w:tc>
          <w:tcPr>
            <w:tcW w:w="2080" w:type="dxa"/>
            <w:shd w:val="clear" w:color="auto" w:fill="F2F2F2" w:themeFill="background1" w:themeFillShade="F2"/>
          </w:tcPr>
          <w:p w:rsidR="00AA28B1" w:rsidRPr="00263F92" w:rsidRDefault="008C598C" w:rsidP="00DC36B3">
            <w:pPr>
              <w:pStyle w:val="Textoindependiente"/>
              <w:rPr>
                <w:rFonts w:ascii="Times New Roman" w:hAnsi="Times New Roman"/>
                <w:sz w:val="18"/>
                <w:szCs w:val="18"/>
                <w:lang w:val="es-MX"/>
              </w:rPr>
            </w:pPr>
            <w:r>
              <w:rPr>
                <w:rFonts w:ascii="Times New Roman" w:hAnsi="Times New Roman"/>
                <w:sz w:val="18"/>
                <w:szCs w:val="18"/>
                <w:lang w:val="es-MX"/>
              </w:rPr>
              <w:t>EXTENCION</w:t>
            </w:r>
          </w:p>
        </w:tc>
        <w:tc>
          <w:tcPr>
            <w:tcW w:w="6284" w:type="dxa"/>
            <w:shd w:val="clear" w:color="auto" w:fill="F2F2F2" w:themeFill="background1" w:themeFillShade="F2"/>
          </w:tcPr>
          <w:p w:rsidR="00AA28B1" w:rsidRPr="00263F92" w:rsidRDefault="002757B2" w:rsidP="002757B2">
            <w:pPr>
              <w:pStyle w:val="Textoindependiente"/>
              <w:numPr>
                <w:ilvl w:val="0"/>
                <w:numId w:val="1"/>
              </w:numPr>
              <w:ind w:left="0" w:hanging="128"/>
              <w:rPr>
                <w:rFonts w:ascii="Times New Roman" w:hAnsi="Times New Roman"/>
                <w:sz w:val="18"/>
                <w:szCs w:val="18"/>
                <w:lang w:val="es-MX"/>
              </w:rPr>
            </w:pPr>
            <w:r w:rsidRPr="00263F92">
              <w:rPr>
                <w:rFonts w:ascii="Times New Roman" w:hAnsi="Times New Roman"/>
                <w:color w:val="000000"/>
                <w:sz w:val="18"/>
                <w:szCs w:val="18"/>
                <w:lang w:val="es-MX"/>
              </w:rPr>
              <w:t>C</w:t>
            </w:r>
            <w:r w:rsidR="00AA28B1" w:rsidRPr="00263F92">
              <w:rPr>
                <w:rFonts w:ascii="Times New Roman" w:hAnsi="Times New Roman"/>
                <w:color w:val="000000"/>
                <w:sz w:val="18"/>
                <w:szCs w:val="18"/>
                <w:lang w:val="es-MX"/>
              </w:rPr>
              <w:t>onferencias</w:t>
            </w:r>
            <w:r w:rsidR="00AA28B1" w:rsidRPr="00263F92">
              <w:rPr>
                <w:rFonts w:ascii="Times New Roman" w:hAnsi="Times New Roman"/>
                <w:sz w:val="18"/>
                <w:szCs w:val="18"/>
                <w:lang w:val="es-MX"/>
              </w:rPr>
              <w:t>: máximo 6 páginas.</w:t>
            </w:r>
          </w:p>
        </w:tc>
      </w:tr>
      <w:tr w:rsidR="00AA28B1" w:rsidRPr="00263F92" w:rsidTr="008C598C">
        <w:trPr>
          <w:trHeight w:val="625"/>
          <w:jc w:val="center"/>
        </w:trPr>
        <w:tc>
          <w:tcPr>
            <w:tcW w:w="2080" w:type="dxa"/>
          </w:tcPr>
          <w:p w:rsidR="00AA28B1" w:rsidRPr="00263F92" w:rsidRDefault="00AA28B1" w:rsidP="00AA28B1">
            <w:pPr>
              <w:pStyle w:val="Textoindependiente"/>
              <w:rPr>
                <w:rFonts w:ascii="Times New Roman" w:hAnsi="Times New Roman"/>
                <w:sz w:val="18"/>
                <w:szCs w:val="18"/>
                <w:lang w:val="es-MX"/>
              </w:rPr>
            </w:pPr>
            <w:r w:rsidRPr="00263F92">
              <w:rPr>
                <w:rFonts w:ascii="Times New Roman" w:hAnsi="Times New Roman"/>
                <w:sz w:val="18"/>
                <w:szCs w:val="18"/>
                <w:lang w:val="es-MX"/>
              </w:rPr>
              <w:t>M</w:t>
            </w:r>
            <w:r w:rsidR="008C598C">
              <w:rPr>
                <w:rFonts w:ascii="Times New Roman" w:hAnsi="Times New Roman"/>
                <w:sz w:val="18"/>
                <w:szCs w:val="18"/>
                <w:lang w:val="es-MX"/>
              </w:rPr>
              <w:t>ARGENES</w:t>
            </w:r>
          </w:p>
        </w:tc>
        <w:tc>
          <w:tcPr>
            <w:tcW w:w="6284" w:type="dxa"/>
          </w:tcPr>
          <w:p w:rsidR="00AA28B1" w:rsidRPr="00263F92" w:rsidRDefault="00E4299A" w:rsidP="00E4299A">
            <w:pPr>
              <w:pStyle w:val="Textoindependiente"/>
              <w:rPr>
                <w:rFonts w:ascii="Times New Roman" w:hAnsi="Times New Roman"/>
                <w:sz w:val="18"/>
                <w:szCs w:val="18"/>
                <w:lang w:val="es-MX"/>
              </w:rPr>
            </w:pPr>
            <w:r w:rsidRPr="00263F92">
              <w:rPr>
                <w:rFonts w:ascii="Times New Roman" w:hAnsi="Times New Roman"/>
                <w:sz w:val="18"/>
                <w:szCs w:val="18"/>
                <w:lang w:val="es-MX"/>
              </w:rPr>
              <w:t>Deje 2 cm como márgenes en la parte superior, 1.5 cm como márgenes en la parte inferior y en el lado izquierdo y derecho</w:t>
            </w:r>
          </w:p>
        </w:tc>
      </w:tr>
      <w:tr w:rsidR="00AA28B1" w:rsidRPr="00263F92" w:rsidTr="008C598C">
        <w:trPr>
          <w:trHeight w:val="1042"/>
          <w:jc w:val="center"/>
        </w:trPr>
        <w:tc>
          <w:tcPr>
            <w:tcW w:w="2080" w:type="dxa"/>
          </w:tcPr>
          <w:p w:rsidR="00AA28B1" w:rsidRPr="00263F92" w:rsidRDefault="008C598C" w:rsidP="00DC36B3">
            <w:pPr>
              <w:pStyle w:val="Textoindependiente"/>
              <w:rPr>
                <w:rFonts w:ascii="Times New Roman" w:hAnsi="Times New Roman"/>
                <w:sz w:val="18"/>
                <w:szCs w:val="18"/>
                <w:lang w:val="es-MX"/>
              </w:rPr>
            </w:pPr>
            <w:r>
              <w:rPr>
                <w:rFonts w:ascii="Times New Roman" w:hAnsi="Times New Roman"/>
                <w:sz w:val="18"/>
                <w:szCs w:val="18"/>
                <w:lang w:val="es-MX"/>
              </w:rPr>
              <w:t>FUENTES</w:t>
            </w:r>
          </w:p>
        </w:tc>
        <w:tc>
          <w:tcPr>
            <w:tcW w:w="6284" w:type="dxa"/>
          </w:tcPr>
          <w:p w:rsidR="00AA28B1" w:rsidRPr="00263F92" w:rsidRDefault="00E4299A" w:rsidP="00E4299A">
            <w:pPr>
              <w:pStyle w:val="Textoindependiente"/>
              <w:rPr>
                <w:rFonts w:ascii="Times New Roman" w:eastAsia="PMingLiU" w:hAnsi="Times New Roman"/>
                <w:sz w:val="18"/>
                <w:szCs w:val="18"/>
                <w:lang w:val="es-MX" w:eastAsia="zh-TW"/>
              </w:rPr>
            </w:pPr>
            <w:r w:rsidRPr="00263F92">
              <w:rPr>
                <w:rFonts w:ascii="Times New Roman" w:eastAsia="PMingLiU" w:hAnsi="Times New Roman"/>
                <w:sz w:val="18"/>
                <w:szCs w:val="18"/>
                <w:lang w:val="es-MX" w:eastAsia="zh-TW"/>
              </w:rPr>
              <w:t xml:space="preserve">Use negrita letra Times New </w:t>
            </w:r>
            <w:proofErr w:type="spellStart"/>
            <w:r w:rsidRPr="00263F92">
              <w:rPr>
                <w:rFonts w:ascii="Times New Roman" w:eastAsia="PMingLiU" w:hAnsi="Times New Roman"/>
                <w:sz w:val="18"/>
                <w:szCs w:val="18"/>
                <w:lang w:val="es-MX" w:eastAsia="zh-TW"/>
              </w:rPr>
              <w:t>Roman</w:t>
            </w:r>
            <w:proofErr w:type="spellEnd"/>
            <w:r w:rsidRPr="00263F92">
              <w:rPr>
                <w:rFonts w:ascii="Times New Roman" w:eastAsia="PMingLiU" w:hAnsi="Times New Roman"/>
                <w:sz w:val="18"/>
                <w:szCs w:val="18"/>
                <w:lang w:val="es-MX" w:eastAsia="zh-TW"/>
              </w:rPr>
              <w:t xml:space="preserve"> de 14 puntos para el título; Fuente Times New </w:t>
            </w:r>
            <w:proofErr w:type="spellStart"/>
            <w:r w:rsidRPr="00263F92">
              <w:rPr>
                <w:rFonts w:ascii="Times New Roman" w:eastAsia="PMingLiU" w:hAnsi="Times New Roman"/>
                <w:sz w:val="18"/>
                <w:szCs w:val="18"/>
                <w:lang w:val="es-MX" w:eastAsia="zh-TW"/>
              </w:rPr>
              <w:t>Roman</w:t>
            </w:r>
            <w:proofErr w:type="spellEnd"/>
            <w:r w:rsidRPr="00263F92">
              <w:rPr>
                <w:rFonts w:ascii="Times New Roman" w:eastAsia="PMingLiU" w:hAnsi="Times New Roman"/>
                <w:sz w:val="18"/>
                <w:szCs w:val="18"/>
                <w:lang w:val="es-MX" w:eastAsia="zh-TW"/>
              </w:rPr>
              <w:t xml:space="preserve"> de 10 puntos para Autores; Fuente Times New </w:t>
            </w:r>
            <w:proofErr w:type="spellStart"/>
            <w:r w:rsidRPr="00263F92">
              <w:rPr>
                <w:rFonts w:ascii="Times New Roman" w:eastAsia="PMingLiU" w:hAnsi="Times New Roman"/>
                <w:sz w:val="18"/>
                <w:szCs w:val="18"/>
                <w:lang w:val="es-MX" w:eastAsia="zh-TW"/>
              </w:rPr>
              <w:t>Roman</w:t>
            </w:r>
            <w:proofErr w:type="spellEnd"/>
            <w:r w:rsidRPr="00263F92">
              <w:rPr>
                <w:rFonts w:ascii="Times New Roman" w:eastAsia="PMingLiU" w:hAnsi="Times New Roman"/>
                <w:sz w:val="18"/>
                <w:szCs w:val="18"/>
                <w:lang w:val="es-MX" w:eastAsia="zh-TW"/>
              </w:rPr>
              <w:t xml:space="preserve"> de 9 puntos en 1.0 espacio entre líneas para texto</w:t>
            </w:r>
            <w:r w:rsidR="00FE00EF">
              <w:rPr>
                <w:rFonts w:ascii="Times New Roman" w:eastAsia="PMingLiU" w:hAnsi="Times New Roman"/>
                <w:sz w:val="18"/>
                <w:szCs w:val="18"/>
                <w:lang w:val="es-MX" w:eastAsia="zh-TW"/>
              </w:rPr>
              <w:t xml:space="preserve">. </w:t>
            </w:r>
          </w:p>
        </w:tc>
      </w:tr>
    </w:tbl>
    <w:p w:rsidR="00AA28B1" w:rsidRPr="00263F92" w:rsidRDefault="00AA28B1" w:rsidP="00AA28B1">
      <w:pPr>
        <w:pStyle w:val="Textoindependiente"/>
        <w:rPr>
          <w:sz w:val="18"/>
          <w:szCs w:val="18"/>
          <w:lang w:val="es-MX"/>
        </w:rPr>
      </w:pPr>
    </w:p>
    <w:p w:rsidR="00AA28B1" w:rsidRPr="00263F92" w:rsidRDefault="008C598C" w:rsidP="00AA28B1">
      <w:pPr>
        <w:pStyle w:val="Textoindependiente"/>
        <w:tabs>
          <w:tab w:val="left" w:pos="480"/>
        </w:tabs>
        <w:spacing w:after="120"/>
        <w:rPr>
          <w:rFonts w:ascii="Times New Roman" w:eastAsia="PMingLiU" w:hAnsi="Times New Roman"/>
          <w:b/>
          <w:sz w:val="18"/>
          <w:szCs w:val="18"/>
          <w:lang w:val="es-MX" w:eastAsia="zh-TW"/>
        </w:rPr>
      </w:pPr>
      <w:r>
        <w:rPr>
          <w:rFonts w:ascii="Times New Roman" w:hAnsi="Times New Roman"/>
          <w:b/>
          <w:sz w:val="18"/>
          <w:szCs w:val="18"/>
          <w:lang w:val="es-MX"/>
        </w:rPr>
        <w:t>B</w:t>
      </w:r>
      <w:r w:rsidR="00AA28B1" w:rsidRPr="00263F92">
        <w:rPr>
          <w:rFonts w:ascii="Times New Roman" w:hAnsi="Times New Roman"/>
          <w:b/>
          <w:sz w:val="18"/>
          <w:szCs w:val="18"/>
          <w:lang w:val="es-MX"/>
        </w:rPr>
        <w:t>.1.1</w:t>
      </w:r>
      <w:r w:rsidR="00AA28B1" w:rsidRPr="00263F92">
        <w:rPr>
          <w:rFonts w:ascii="Times New Roman" w:hAnsi="Times New Roman"/>
          <w:b/>
          <w:sz w:val="18"/>
          <w:szCs w:val="18"/>
          <w:lang w:val="es-MX"/>
        </w:rPr>
        <w:tab/>
      </w:r>
      <w:r w:rsidR="00FE00EF" w:rsidRPr="00263F92">
        <w:rPr>
          <w:rFonts w:ascii="Times New Roman" w:eastAsia="PMingLiU" w:hAnsi="Times New Roman"/>
          <w:b/>
          <w:sz w:val="18"/>
          <w:szCs w:val="18"/>
          <w:lang w:val="es-MX" w:eastAsia="zh-TW"/>
        </w:rPr>
        <w:t>ENCABEZADOS</w:t>
      </w:r>
    </w:p>
    <w:p w:rsidR="00AA28B1" w:rsidRPr="00263F92" w:rsidRDefault="00E4299A" w:rsidP="00AA28B1">
      <w:pPr>
        <w:pStyle w:val="Textoindependiente"/>
        <w:rPr>
          <w:rFonts w:ascii="Times New Roman" w:eastAsia="PMingLiU" w:hAnsi="Times New Roman"/>
          <w:sz w:val="18"/>
          <w:szCs w:val="18"/>
          <w:lang w:val="es-MX" w:eastAsia="zh-TW"/>
        </w:rPr>
      </w:pPr>
      <w:r w:rsidRPr="00263F92">
        <w:rPr>
          <w:rFonts w:ascii="Times New Roman" w:eastAsia="PMingLiU" w:hAnsi="Times New Roman"/>
          <w:sz w:val="18"/>
          <w:szCs w:val="18"/>
          <w:lang w:val="es-MX" w:eastAsia="zh-TW"/>
        </w:rPr>
        <w:t>Todos los encabezados deben estar en negrita. Los encabezados de las secciones deben estar en mayúsculas, las subsecciones en mayúsculas y minúsculas. No subrayar Los encabezados de sección y subsección deben dejarse justificados. Después de los encabezados de sección y los encabezados de subsección, use un espacio de 6 puntos o 0.5 líneas.</w:t>
      </w:r>
    </w:p>
    <w:p w:rsidR="00E4299A" w:rsidRPr="00263F92" w:rsidRDefault="00E4299A" w:rsidP="00AA28B1">
      <w:pPr>
        <w:pStyle w:val="Textoindependiente"/>
        <w:rPr>
          <w:rFonts w:eastAsia="PMingLiU"/>
          <w:color w:val="000000"/>
          <w:sz w:val="18"/>
          <w:szCs w:val="18"/>
          <w:lang w:val="es-MX" w:eastAsia="zh-TW"/>
        </w:rPr>
      </w:pPr>
    </w:p>
    <w:p w:rsidR="00E4299A" w:rsidRPr="00263F92" w:rsidRDefault="00E4299A" w:rsidP="00AA28B1">
      <w:pPr>
        <w:pStyle w:val="Textoindependiente"/>
        <w:rPr>
          <w:rFonts w:eastAsia="PMingLiU"/>
          <w:color w:val="000000"/>
          <w:sz w:val="18"/>
          <w:szCs w:val="18"/>
          <w:lang w:val="es-MX" w:eastAsia="zh-TW"/>
        </w:rPr>
      </w:pPr>
    </w:p>
    <w:p w:rsidR="00AA28B1" w:rsidRPr="00263F92" w:rsidRDefault="00FE00EF" w:rsidP="00AA28B1">
      <w:pPr>
        <w:pStyle w:val="Textoindependiente"/>
        <w:tabs>
          <w:tab w:val="left" w:pos="480"/>
        </w:tabs>
        <w:spacing w:afterLines="50" w:after="120"/>
        <w:rPr>
          <w:rFonts w:ascii="Times New Roman" w:eastAsia="PMingLiU" w:hAnsi="Times New Roman"/>
          <w:b/>
          <w:sz w:val="18"/>
          <w:szCs w:val="18"/>
          <w:lang w:val="es-MX" w:eastAsia="zh-TW"/>
        </w:rPr>
      </w:pPr>
      <w:r>
        <w:rPr>
          <w:rFonts w:ascii="Times New Roman" w:eastAsia="PMingLiU" w:hAnsi="Times New Roman"/>
          <w:b/>
          <w:color w:val="000000"/>
          <w:sz w:val="18"/>
          <w:szCs w:val="18"/>
          <w:lang w:val="es-MX" w:eastAsia="zh-TW"/>
        </w:rPr>
        <w:t>B</w:t>
      </w:r>
      <w:r w:rsidR="00AA28B1" w:rsidRPr="00263F92">
        <w:rPr>
          <w:rFonts w:ascii="Times New Roman" w:eastAsia="PMingLiU" w:hAnsi="Times New Roman"/>
          <w:b/>
          <w:color w:val="000000"/>
          <w:sz w:val="18"/>
          <w:szCs w:val="18"/>
          <w:lang w:val="es-MX" w:eastAsia="zh-TW"/>
        </w:rPr>
        <w:t>.1.2</w:t>
      </w:r>
      <w:r w:rsidR="00AA28B1" w:rsidRPr="00263F92">
        <w:rPr>
          <w:rFonts w:ascii="Times New Roman" w:eastAsia="PMingLiU" w:hAnsi="Times New Roman"/>
          <w:b/>
          <w:color w:val="000000"/>
          <w:sz w:val="18"/>
          <w:szCs w:val="18"/>
          <w:lang w:val="es-MX" w:eastAsia="zh-TW"/>
        </w:rPr>
        <w:tab/>
      </w:r>
      <w:r w:rsidRPr="00263F92">
        <w:rPr>
          <w:rFonts w:ascii="Times New Roman" w:eastAsia="PMingLiU" w:hAnsi="Times New Roman"/>
          <w:b/>
          <w:color w:val="000000"/>
          <w:sz w:val="18"/>
          <w:szCs w:val="18"/>
          <w:lang w:val="es-MX" w:eastAsia="zh-TW"/>
        </w:rPr>
        <w:t>PÁRRAFOS</w:t>
      </w:r>
    </w:p>
    <w:p w:rsidR="00AA28B1" w:rsidRPr="00263F92" w:rsidRDefault="00E4299A" w:rsidP="00AA28B1">
      <w:pPr>
        <w:pStyle w:val="Textoindependiente"/>
        <w:rPr>
          <w:rFonts w:ascii="Times New Roman" w:eastAsia="PMingLiU" w:hAnsi="Times New Roman"/>
          <w:sz w:val="18"/>
          <w:szCs w:val="18"/>
          <w:lang w:val="es-MX" w:eastAsia="zh-TW"/>
        </w:rPr>
      </w:pPr>
      <w:r w:rsidRPr="00263F92">
        <w:rPr>
          <w:rFonts w:ascii="Times New Roman" w:eastAsia="PMingLiU" w:hAnsi="Times New Roman"/>
          <w:sz w:val="18"/>
          <w:szCs w:val="18"/>
          <w:lang w:val="es-MX" w:eastAsia="zh-TW"/>
        </w:rPr>
        <w:t>El primer párrafo de cada sección no necesita sangría. Los párrafos después del primer párrafo de cada sección necesitan una sangría de 1.5 caracteres en la primera línea. No deje espacio en línea entre los párrafos.</w:t>
      </w:r>
    </w:p>
    <w:p w:rsidR="00E4299A" w:rsidRPr="00263F92" w:rsidRDefault="00E4299A" w:rsidP="00AA28B1">
      <w:pPr>
        <w:pStyle w:val="Textoindependiente"/>
        <w:rPr>
          <w:rFonts w:eastAsia="PMingLiU"/>
          <w:sz w:val="18"/>
          <w:szCs w:val="18"/>
          <w:lang w:val="es-MX" w:eastAsia="zh-TW"/>
        </w:rPr>
      </w:pPr>
    </w:p>
    <w:p w:rsidR="00AA28B1" w:rsidRPr="00263F92" w:rsidRDefault="00FE00EF" w:rsidP="00AA28B1">
      <w:pPr>
        <w:pStyle w:val="Textoindependiente"/>
        <w:tabs>
          <w:tab w:val="left" w:pos="480"/>
        </w:tabs>
        <w:spacing w:after="120"/>
        <w:rPr>
          <w:rFonts w:ascii="Times New Roman" w:hAnsi="Times New Roman"/>
          <w:b/>
          <w:sz w:val="18"/>
          <w:szCs w:val="18"/>
          <w:lang w:val="es-MX"/>
        </w:rPr>
      </w:pPr>
      <w:r>
        <w:rPr>
          <w:rFonts w:ascii="Times New Roman" w:hAnsi="Times New Roman"/>
          <w:b/>
          <w:sz w:val="18"/>
          <w:szCs w:val="18"/>
          <w:lang w:val="es-MX"/>
        </w:rPr>
        <w:t>B</w:t>
      </w:r>
      <w:r w:rsidR="00AA28B1" w:rsidRPr="00263F92">
        <w:rPr>
          <w:rFonts w:ascii="Times New Roman" w:hAnsi="Times New Roman"/>
          <w:b/>
          <w:sz w:val="18"/>
          <w:szCs w:val="18"/>
          <w:lang w:val="es-MX"/>
        </w:rPr>
        <w:t>.1.</w:t>
      </w:r>
      <w:r w:rsidR="00AA28B1" w:rsidRPr="00263F92">
        <w:rPr>
          <w:rFonts w:ascii="Times New Roman" w:eastAsia="PMingLiU" w:hAnsi="Times New Roman"/>
          <w:b/>
          <w:sz w:val="18"/>
          <w:szCs w:val="18"/>
          <w:lang w:val="es-MX" w:eastAsia="zh-TW"/>
        </w:rPr>
        <w:t>3</w:t>
      </w:r>
      <w:r w:rsidR="00AA28B1" w:rsidRPr="00263F92">
        <w:rPr>
          <w:rFonts w:ascii="Times New Roman" w:hAnsi="Times New Roman"/>
          <w:b/>
          <w:sz w:val="18"/>
          <w:szCs w:val="18"/>
          <w:lang w:val="es-MX"/>
        </w:rPr>
        <w:tab/>
      </w:r>
      <w:r w:rsidRPr="00263F92">
        <w:rPr>
          <w:rFonts w:ascii="Times New Roman" w:hAnsi="Times New Roman"/>
          <w:b/>
          <w:sz w:val="18"/>
          <w:szCs w:val="18"/>
          <w:lang w:val="es-MX"/>
        </w:rPr>
        <w:t xml:space="preserve">TABLAS </w:t>
      </w:r>
    </w:p>
    <w:p w:rsidR="001F56F3" w:rsidRDefault="00E4299A" w:rsidP="00AA28B1">
      <w:pPr>
        <w:pStyle w:val="Textoindependiente"/>
        <w:rPr>
          <w:rFonts w:ascii="Times New Roman" w:hAnsi="Times New Roman"/>
          <w:sz w:val="18"/>
          <w:szCs w:val="18"/>
          <w:lang w:val="es-MX"/>
        </w:rPr>
      </w:pPr>
      <w:r w:rsidRPr="00263F92">
        <w:rPr>
          <w:rFonts w:ascii="Times New Roman" w:hAnsi="Times New Roman"/>
          <w:sz w:val="18"/>
          <w:szCs w:val="18"/>
          <w:lang w:val="es-MX"/>
        </w:rPr>
        <w:t>Las líneas horizontales se deben colocar arriba y debajo de los encabezados de las etiquetas, debajo de los subtítulos y al final de la tabla.</w:t>
      </w:r>
    </w:p>
    <w:p w:rsidR="00457162" w:rsidRDefault="00E4299A" w:rsidP="001F56F3">
      <w:pPr>
        <w:pStyle w:val="Textoindependiente"/>
        <w:rPr>
          <w:rFonts w:ascii="Times New Roman" w:hAnsi="Times New Roman"/>
          <w:b/>
          <w:sz w:val="18"/>
          <w:szCs w:val="18"/>
          <w:lang w:val="es-MX"/>
        </w:rPr>
      </w:pPr>
      <w:r w:rsidRPr="00263F92">
        <w:rPr>
          <w:rFonts w:ascii="Times New Roman" w:hAnsi="Times New Roman"/>
          <w:sz w:val="18"/>
          <w:szCs w:val="18"/>
          <w:lang w:val="es-MX"/>
        </w:rPr>
        <w:t xml:space="preserve"> Se deben evitar las líneas verticales.</w:t>
      </w:r>
    </w:p>
    <w:p w:rsidR="00BB3C93" w:rsidRDefault="00BB3C93" w:rsidP="00AA28B1">
      <w:pPr>
        <w:pStyle w:val="Textoindependiente"/>
        <w:tabs>
          <w:tab w:val="left" w:pos="480"/>
        </w:tabs>
        <w:spacing w:after="120"/>
        <w:rPr>
          <w:rFonts w:ascii="Times New Roman" w:hAnsi="Times New Roman"/>
          <w:b/>
          <w:sz w:val="18"/>
          <w:szCs w:val="18"/>
          <w:lang w:val="es-MX"/>
        </w:rPr>
      </w:pPr>
    </w:p>
    <w:p w:rsidR="00FE00EF" w:rsidRDefault="00FE00EF" w:rsidP="00AA28B1">
      <w:pPr>
        <w:pStyle w:val="Textoindependiente"/>
        <w:tabs>
          <w:tab w:val="left" w:pos="480"/>
        </w:tabs>
        <w:spacing w:after="120"/>
        <w:rPr>
          <w:rFonts w:ascii="Times New Roman" w:hAnsi="Times New Roman"/>
          <w:b/>
          <w:sz w:val="18"/>
          <w:szCs w:val="18"/>
          <w:lang w:val="es-MX"/>
        </w:rPr>
      </w:pPr>
    </w:p>
    <w:p w:rsidR="00ED174C" w:rsidRDefault="00ED174C" w:rsidP="00AA28B1">
      <w:pPr>
        <w:pStyle w:val="Textoindependiente"/>
        <w:tabs>
          <w:tab w:val="left" w:pos="480"/>
        </w:tabs>
        <w:spacing w:after="120"/>
        <w:rPr>
          <w:rFonts w:ascii="Times New Roman" w:hAnsi="Times New Roman"/>
          <w:b/>
          <w:sz w:val="18"/>
          <w:szCs w:val="18"/>
          <w:lang w:val="es-MX"/>
        </w:rPr>
      </w:pPr>
    </w:p>
    <w:p w:rsidR="00FE00EF" w:rsidRDefault="00FE00EF" w:rsidP="00AA28B1">
      <w:pPr>
        <w:pStyle w:val="Textoindependiente"/>
        <w:tabs>
          <w:tab w:val="left" w:pos="480"/>
        </w:tabs>
        <w:spacing w:after="120"/>
        <w:rPr>
          <w:rFonts w:ascii="Times New Roman" w:hAnsi="Times New Roman"/>
          <w:b/>
          <w:sz w:val="18"/>
          <w:szCs w:val="18"/>
          <w:lang w:val="es-MX"/>
        </w:rPr>
      </w:pPr>
    </w:p>
    <w:p w:rsidR="00AA28B1" w:rsidRPr="00263F92" w:rsidRDefault="00FE00EF" w:rsidP="00AA28B1">
      <w:pPr>
        <w:pStyle w:val="Textoindependiente"/>
        <w:tabs>
          <w:tab w:val="left" w:pos="480"/>
        </w:tabs>
        <w:spacing w:after="120"/>
        <w:rPr>
          <w:rFonts w:ascii="Times New Roman" w:hAnsi="Times New Roman"/>
          <w:b/>
          <w:sz w:val="18"/>
          <w:szCs w:val="18"/>
          <w:lang w:val="es-MX"/>
        </w:rPr>
      </w:pPr>
      <w:r>
        <w:rPr>
          <w:rFonts w:ascii="Times New Roman" w:hAnsi="Times New Roman"/>
          <w:b/>
          <w:sz w:val="18"/>
          <w:szCs w:val="18"/>
          <w:lang w:val="es-MX"/>
        </w:rPr>
        <w:lastRenderedPageBreak/>
        <w:t>B</w:t>
      </w:r>
      <w:r w:rsidR="00AA28B1" w:rsidRPr="00263F92">
        <w:rPr>
          <w:rFonts w:ascii="Times New Roman" w:hAnsi="Times New Roman"/>
          <w:b/>
          <w:sz w:val="18"/>
          <w:szCs w:val="18"/>
          <w:lang w:val="es-MX"/>
        </w:rPr>
        <w:t>.1.</w:t>
      </w:r>
      <w:r w:rsidR="00AA28B1" w:rsidRPr="00263F92">
        <w:rPr>
          <w:rFonts w:ascii="Times New Roman" w:eastAsia="PMingLiU" w:hAnsi="Times New Roman"/>
          <w:b/>
          <w:sz w:val="18"/>
          <w:szCs w:val="18"/>
          <w:lang w:val="es-MX" w:eastAsia="zh-TW"/>
        </w:rPr>
        <w:t>4</w:t>
      </w:r>
      <w:r w:rsidR="00AA28B1" w:rsidRPr="00263F92">
        <w:rPr>
          <w:rFonts w:ascii="Times New Roman" w:hAnsi="Times New Roman"/>
          <w:b/>
          <w:sz w:val="18"/>
          <w:szCs w:val="18"/>
          <w:lang w:val="es-MX"/>
        </w:rPr>
        <w:tab/>
      </w:r>
      <w:r w:rsidRPr="00263F92">
        <w:rPr>
          <w:rFonts w:ascii="Times New Roman" w:hAnsi="Times New Roman"/>
          <w:b/>
          <w:sz w:val="18"/>
          <w:szCs w:val="18"/>
          <w:lang w:val="es-MX"/>
        </w:rPr>
        <w:t>FIGURAS</w:t>
      </w:r>
    </w:p>
    <w:p w:rsidR="00E4299A" w:rsidRPr="00263F92" w:rsidRDefault="00E4299A" w:rsidP="00E4299A">
      <w:pPr>
        <w:pStyle w:val="Textoindependiente"/>
        <w:jc w:val="left"/>
        <w:rPr>
          <w:rFonts w:ascii="Times New Roman" w:hAnsi="Times New Roman"/>
          <w:sz w:val="18"/>
          <w:szCs w:val="18"/>
          <w:lang w:val="es-MX"/>
        </w:rPr>
      </w:pPr>
      <w:r w:rsidRPr="00263F92">
        <w:rPr>
          <w:rFonts w:ascii="Times New Roman" w:hAnsi="Times New Roman"/>
          <w:sz w:val="18"/>
          <w:szCs w:val="18"/>
          <w:lang w:val="es-MX"/>
        </w:rPr>
        <w:t xml:space="preserve">Las figuras y fotografías deben llevar números en el texto (por ejemplo, </w:t>
      </w:r>
      <w:r w:rsidR="001F56F3">
        <w:rPr>
          <w:rFonts w:ascii="Times New Roman" w:hAnsi="Times New Roman"/>
          <w:sz w:val="18"/>
          <w:szCs w:val="18"/>
          <w:lang w:val="es-MX"/>
        </w:rPr>
        <w:t>Figura</w:t>
      </w:r>
      <w:r w:rsidR="008C598C">
        <w:rPr>
          <w:rFonts w:ascii="Times New Roman" w:hAnsi="Times New Roman"/>
          <w:sz w:val="18"/>
          <w:szCs w:val="18"/>
          <w:lang w:val="es-MX"/>
        </w:rPr>
        <w:t xml:space="preserve"> 1</w:t>
      </w:r>
      <w:r w:rsidRPr="00263F92">
        <w:rPr>
          <w:rFonts w:ascii="Times New Roman" w:hAnsi="Times New Roman"/>
          <w:sz w:val="18"/>
          <w:szCs w:val="18"/>
          <w:lang w:val="es-MX"/>
        </w:rPr>
        <w:t>) y subtítulos. Los subtítulos deben ser lo suficientemente completos como para permitir la apreciación de la ilustración sin hacer referencia al texto. Las letras del título deben ser casi tan grandes como el tipo de letra utilizado para el texto.</w:t>
      </w:r>
    </w:p>
    <w:p w:rsidR="00AA28B1" w:rsidRPr="00263F92" w:rsidRDefault="00FE00EF" w:rsidP="00E4299A">
      <w:pPr>
        <w:pStyle w:val="Textoindependiente"/>
        <w:jc w:val="left"/>
        <w:rPr>
          <w:rFonts w:ascii="Times New Roman" w:hAnsi="Times New Roman"/>
          <w:sz w:val="18"/>
          <w:szCs w:val="18"/>
          <w:lang w:val="es-MX"/>
        </w:rPr>
      </w:pPr>
      <w:bookmarkStart w:id="0" w:name="_GoBack"/>
      <w:r>
        <w:rPr>
          <w:noProof/>
          <w:lang w:val="es-CO" w:eastAsia="es-CO"/>
        </w:rPr>
        <w:drawing>
          <wp:inline distT="0" distB="0" distL="0" distR="0">
            <wp:extent cx="3078480" cy="1526446"/>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1545" cy="1547800"/>
                    </a:xfrm>
                    <a:prstGeom prst="rect">
                      <a:avLst/>
                    </a:prstGeom>
                    <a:noFill/>
                    <a:ln>
                      <a:noFill/>
                    </a:ln>
                  </pic:spPr>
                </pic:pic>
              </a:graphicData>
            </a:graphic>
          </wp:inline>
        </w:drawing>
      </w:r>
    </w:p>
    <w:bookmarkEnd w:id="0"/>
    <w:p w:rsidR="00AA28B1" w:rsidRPr="00263F92" w:rsidRDefault="001F56F3" w:rsidP="00FE00EF">
      <w:pPr>
        <w:pStyle w:val="Textoindependiente"/>
        <w:jc w:val="left"/>
        <w:rPr>
          <w:rFonts w:ascii="Times New Roman" w:eastAsia="PMingLiU" w:hAnsi="Times New Roman"/>
          <w:sz w:val="18"/>
          <w:szCs w:val="18"/>
          <w:lang w:val="es-MX" w:eastAsia="zh-TW"/>
        </w:rPr>
      </w:pPr>
      <w:r>
        <w:rPr>
          <w:rFonts w:ascii="Times New Roman" w:hAnsi="Times New Roman"/>
          <w:sz w:val="18"/>
          <w:szCs w:val="18"/>
          <w:lang w:val="es-MX"/>
        </w:rPr>
        <w:t>Figura 1</w:t>
      </w:r>
      <w:r w:rsidR="00E4299A" w:rsidRPr="00263F92">
        <w:rPr>
          <w:rFonts w:ascii="Times New Roman" w:hAnsi="Times New Roman"/>
          <w:sz w:val="18"/>
          <w:szCs w:val="18"/>
          <w:lang w:val="es-MX"/>
        </w:rPr>
        <w:t>.</w:t>
      </w:r>
      <w:r w:rsidR="00AA28B1" w:rsidRPr="00263F92">
        <w:rPr>
          <w:rFonts w:ascii="Times New Roman" w:eastAsia="PMingLiU" w:hAnsi="Times New Roman"/>
          <w:sz w:val="18"/>
          <w:szCs w:val="18"/>
          <w:lang w:val="es-MX" w:eastAsia="zh-TW"/>
        </w:rPr>
        <w:t xml:space="preserve"> </w:t>
      </w:r>
      <w:r w:rsidR="00E4299A" w:rsidRPr="00263F92">
        <w:rPr>
          <w:rFonts w:ascii="Times New Roman" w:hAnsi="Times New Roman"/>
          <w:sz w:val="18"/>
          <w:szCs w:val="18"/>
          <w:lang w:val="es-MX"/>
        </w:rPr>
        <w:t>Inserte el pie de figura aquí</w:t>
      </w:r>
    </w:p>
    <w:p w:rsidR="00AA28B1" w:rsidRPr="00263F92" w:rsidRDefault="00AA28B1" w:rsidP="00AA28B1">
      <w:pPr>
        <w:pStyle w:val="Textoindependiente"/>
        <w:rPr>
          <w:rFonts w:ascii="Times New Roman" w:eastAsia="PMingLiU" w:hAnsi="Times New Roman"/>
          <w:sz w:val="18"/>
          <w:szCs w:val="18"/>
          <w:lang w:val="es-MX" w:eastAsia="zh-TW"/>
        </w:rPr>
      </w:pPr>
    </w:p>
    <w:p w:rsidR="00AA28B1" w:rsidRPr="00263F92" w:rsidRDefault="00FE00EF" w:rsidP="00AA28B1">
      <w:pPr>
        <w:pStyle w:val="Textoindependiente"/>
        <w:tabs>
          <w:tab w:val="left" w:pos="480"/>
        </w:tabs>
        <w:spacing w:after="120"/>
        <w:rPr>
          <w:rFonts w:ascii="Times New Roman" w:eastAsia="PMingLiU" w:hAnsi="Times New Roman"/>
          <w:b/>
          <w:sz w:val="18"/>
          <w:szCs w:val="18"/>
          <w:lang w:val="es-MX" w:eastAsia="zh-TW"/>
        </w:rPr>
      </w:pPr>
      <w:r>
        <w:rPr>
          <w:rFonts w:ascii="Times New Roman" w:hAnsi="Times New Roman"/>
          <w:b/>
          <w:sz w:val="18"/>
          <w:szCs w:val="18"/>
          <w:lang w:val="es-MX"/>
        </w:rPr>
        <w:t>B</w:t>
      </w:r>
      <w:r w:rsidR="00AA28B1" w:rsidRPr="00263F92">
        <w:rPr>
          <w:rFonts w:ascii="Times New Roman" w:hAnsi="Times New Roman"/>
          <w:b/>
          <w:sz w:val="18"/>
          <w:szCs w:val="18"/>
          <w:lang w:val="es-MX"/>
        </w:rPr>
        <w:t>.1.</w:t>
      </w:r>
      <w:r w:rsidR="00AA28B1" w:rsidRPr="00263F92">
        <w:rPr>
          <w:rFonts w:ascii="Times New Roman" w:eastAsia="PMingLiU" w:hAnsi="Times New Roman"/>
          <w:b/>
          <w:sz w:val="18"/>
          <w:szCs w:val="18"/>
          <w:lang w:val="es-MX" w:eastAsia="zh-TW"/>
        </w:rPr>
        <w:t>5</w:t>
      </w:r>
      <w:r w:rsidR="00AA28B1" w:rsidRPr="00263F92">
        <w:rPr>
          <w:rFonts w:ascii="Times New Roman" w:hAnsi="Times New Roman"/>
          <w:b/>
          <w:sz w:val="18"/>
          <w:szCs w:val="18"/>
          <w:lang w:val="es-MX"/>
        </w:rPr>
        <w:tab/>
      </w:r>
      <w:r>
        <w:rPr>
          <w:rFonts w:ascii="Times New Roman" w:hAnsi="Times New Roman"/>
          <w:b/>
          <w:sz w:val="18"/>
          <w:szCs w:val="18"/>
          <w:lang w:val="es-MX"/>
        </w:rPr>
        <w:t>FORMULAS</w:t>
      </w:r>
    </w:p>
    <w:p w:rsidR="009263DF" w:rsidRDefault="00E4299A" w:rsidP="00AA28B1">
      <w:pPr>
        <w:tabs>
          <w:tab w:val="center" w:pos="4896"/>
          <w:tab w:val="right" w:pos="9792"/>
        </w:tabs>
        <w:spacing w:before="240"/>
        <w:rPr>
          <w:rFonts w:ascii="Times New Roman" w:eastAsia="PMingLiU" w:hAnsi="Times New Roman" w:cs="Times New Roman"/>
          <w:color w:val="000000"/>
          <w:sz w:val="18"/>
          <w:szCs w:val="18"/>
        </w:rPr>
      </w:pPr>
      <w:r w:rsidRPr="00263F92">
        <w:rPr>
          <w:rFonts w:ascii="Times New Roman" w:eastAsia="PMingLiU" w:hAnsi="Times New Roman" w:cs="Times New Roman"/>
          <w:color w:val="000000"/>
          <w:sz w:val="18"/>
          <w:szCs w:val="18"/>
        </w:rPr>
        <w:t xml:space="preserve">Las ecuaciones deben limitarse a una columna siempre que sea posible, como en la </w:t>
      </w:r>
      <w:r w:rsidR="009263DF">
        <w:rPr>
          <w:rFonts w:ascii="Times New Roman" w:eastAsia="PMingLiU" w:hAnsi="Times New Roman" w:cs="Times New Roman"/>
          <w:color w:val="000000"/>
          <w:sz w:val="18"/>
          <w:szCs w:val="18"/>
        </w:rPr>
        <w:t>formula</w:t>
      </w:r>
      <w:r w:rsidRPr="00263F92">
        <w:rPr>
          <w:rFonts w:ascii="Times New Roman" w:eastAsia="PMingLiU" w:hAnsi="Times New Roman" w:cs="Times New Roman"/>
          <w:color w:val="000000"/>
          <w:sz w:val="18"/>
          <w:szCs w:val="18"/>
        </w:rPr>
        <w:t xml:space="preserve">. (1), </w:t>
      </w:r>
    </w:p>
    <w:p w:rsidR="00AA28B1" w:rsidRPr="00263F92" w:rsidRDefault="001F56F3" w:rsidP="00DC36B3">
      <w:pPr>
        <w:tabs>
          <w:tab w:val="center" w:pos="4896"/>
          <w:tab w:val="right" w:pos="9792"/>
        </w:tabs>
        <w:spacing w:before="240"/>
        <w:jc w:val="center"/>
        <w:rPr>
          <w:sz w:val="18"/>
          <w:szCs w:val="18"/>
        </w:rPr>
      </w:pPr>
      <w:r>
        <w:rPr>
          <w:i/>
          <w:sz w:val="18"/>
          <w:szCs w:val="18"/>
        </w:rPr>
        <w:t>f</w:t>
      </w:r>
      <w:r w:rsidR="00AA28B1" w:rsidRPr="00263F92">
        <w:rPr>
          <w:i/>
          <w:sz w:val="18"/>
          <w:szCs w:val="18"/>
        </w:rPr>
        <w:t xml:space="preserve"> = </w:t>
      </w:r>
      <w:bookmarkStart w:id="1" w:name="_Hlk24471626"/>
      <w:r>
        <w:rPr>
          <w:i/>
          <w:sz w:val="18"/>
          <w:szCs w:val="18"/>
        </w:rPr>
        <w:t>m</w:t>
      </w:r>
      <w:r w:rsidR="00AA28B1" w:rsidRPr="00263F92">
        <w:rPr>
          <w:i/>
          <w:sz w:val="18"/>
          <w:szCs w:val="18"/>
        </w:rPr>
        <w:t xml:space="preserve"> </w:t>
      </w:r>
      <w:r w:rsidR="00AA28B1" w:rsidRPr="00263F92">
        <w:rPr>
          <w:sz w:val="18"/>
          <w:szCs w:val="18"/>
        </w:rPr>
        <w:t>(</w:t>
      </w:r>
      <w:r>
        <w:rPr>
          <w:sz w:val="18"/>
          <w:szCs w:val="18"/>
        </w:rPr>
        <w:t>x1, x2, x3…….</w:t>
      </w:r>
      <w:r w:rsidR="00AA28B1" w:rsidRPr="00263F92">
        <w:rPr>
          <w:sz w:val="18"/>
          <w:szCs w:val="18"/>
        </w:rPr>
        <w:t xml:space="preserve">) </w:t>
      </w:r>
      <w:r>
        <w:rPr>
          <w:sz w:val="18"/>
          <w:szCs w:val="18"/>
        </w:rPr>
        <w:t>A</w:t>
      </w:r>
      <w:r w:rsidR="00AA28B1" w:rsidRPr="00263F92">
        <w:rPr>
          <w:i/>
          <w:sz w:val="18"/>
          <w:szCs w:val="18"/>
        </w:rPr>
        <w:t xml:space="preserve"> </w:t>
      </w:r>
      <w:r w:rsidR="00AA28B1" w:rsidRPr="00263F92">
        <w:rPr>
          <w:sz w:val="18"/>
          <w:szCs w:val="18"/>
        </w:rPr>
        <w:t>(</w:t>
      </w:r>
      <w:r>
        <w:rPr>
          <w:sz w:val="18"/>
          <w:szCs w:val="18"/>
        </w:rPr>
        <w:t>a1, a2, a3, a4,……</w:t>
      </w:r>
      <w:r w:rsidR="00AA28B1" w:rsidRPr="00263F92">
        <w:rPr>
          <w:sz w:val="18"/>
          <w:szCs w:val="18"/>
        </w:rPr>
        <w:t>)</w:t>
      </w:r>
      <w:r>
        <w:rPr>
          <w:sz w:val="18"/>
          <w:szCs w:val="18"/>
        </w:rPr>
        <w:t xml:space="preserve"> (1)</w:t>
      </w:r>
      <w:bookmarkEnd w:id="1"/>
    </w:p>
    <w:p w:rsidR="00AA28B1" w:rsidRPr="00263F92" w:rsidRDefault="001F56F3" w:rsidP="00DC36B3">
      <w:pPr>
        <w:pStyle w:val="Textoindependiente"/>
        <w:tabs>
          <w:tab w:val="left" w:pos="4560"/>
        </w:tabs>
        <w:spacing w:after="240"/>
        <w:ind w:firstLineChars="200" w:firstLine="360"/>
        <w:jc w:val="center"/>
        <w:rPr>
          <w:rFonts w:eastAsia="PMingLiU"/>
          <w:b/>
          <w:sz w:val="18"/>
          <w:szCs w:val="18"/>
          <w:lang w:val="es-MX" w:eastAsia="zh-TW"/>
        </w:rPr>
      </w:pPr>
      <w:r w:rsidRPr="00C77953">
        <w:rPr>
          <w:i/>
          <w:sz w:val="18"/>
          <w:szCs w:val="18"/>
          <w:lang w:val="es-CO"/>
        </w:rPr>
        <w:t>m</w:t>
      </w:r>
      <w:r w:rsidRPr="00263F92">
        <w:rPr>
          <w:i/>
          <w:sz w:val="18"/>
          <w:szCs w:val="18"/>
          <w:lang w:val="es-MX"/>
        </w:rPr>
        <w:t xml:space="preserve"> </w:t>
      </w:r>
      <w:r w:rsidRPr="00263F92">
        <w:rPr>
          <w:sz w:val="18"/>
          <w:szCs w:val="18"/>
          <w:lang w:val="es-MX"/>
        </w:rPr>
        <w:t>(</w:t>
      </w:r>
      <w:r w:rsidRPr="00C77953">
        <w:rPr>
          <w:sz w:val="18"/>
          <w:szCs w:val="18"/>
          <w:lang w:val="es-CO"/>
        </w:rPr>
        <w:t>x1, x2, x3</w:t>
      </w:r>
      <w:proofErr w:type="gramStart"/>
      <w:r w:rsidRPr="00C77953">
        <w:rPr>
          <w:sz w:val="18"/>
          <w:szCs w:val="18"/>
          <w:lang w:val="es-CO"/>
        </w:rPr>
        <w:t>…….</w:t>
      </w:r>
      <w:proofErr w:type="gramEnd"/>
      <w:r w:rsidRPr="00263F92">
        <w:rPr>
          <w:sz w:val="18"/>
          <w:szCs w:val="18"/>
          <w:lang w:val="es-MX"/>
        </w:rPr>
        <w:t xml:space="preserve">) </w:t>
      </w:r>
      <w:r w:rsidRPr="00C77953">
        <w:rPr>
          <w:sz w:val="18"/>
          <w:szCs w:val="18"/>
          <w:lang w:val="es-CO"/>
        </w:rPr>
        <w:t>A</w:t>
      </w:r>
      <w:r w:rsidRPr="00263F92">
        <w:rPr>
          <w:i/>
          <w:sz w:val="18"/>
          <w:szCs w:val="18"/>
          <w:lang w:val="es-MX"/>
        </w:rPr>
        <w:t xml:space="preserve"> </w:t>
      </w:r>
      <w:r w:rsidRPr="00263F92">
        <w:rPr>
          <w:sz w:val="18"/>
          <w:szCs w:val="18"/>
          <w:lang w:val="es-MX"/>
        </w:rPr>
        <w:t>(</w:t>
      </w:r>
      <w:r w:rsidRPr="00C77953">
        <w:rPr>
          <w:sz w:val="18"/>
          <w:szCs w:val="18"/>
          <w:lang w:val="es-CO"/>
        </w:rPr>
        <w:t>a1, a2, a3, a4 ,……</w:t>
      </w:r>
      <w:r w:rsidRPr="00263F92">
        <w:rPr>
          <w:sz w:val="18"/>
          <w:szCs w:val="18"/>
          <w:lang w:val="es-MX"/>
        </w:rPr>
        <w:t>)</w:t>
      </w:r>
    </w:p>
    <w:p w:rsidR="00AA28B1" w:rsidRPr="00263F92" w:rsidRDefault="00FE00EF" w:rsidP="00AA28B1">
      <w:pPr>
        <w:pStyle w:val="Textoindependiente"/>
        <w:tabs>
          <w:tab w:val="left" w:pos="480"/>
        </w:tabs>
        <w:spacing w:after="120"/>
        <w:rPr>
          <w:rFonts w:ascii="Times New Roman" w:hAnsi="Times New Roman"/>
          <w:b/>
          <w:sz w:val="18"/>
          <w:szCs w:val="18"/>
          <w:lang w:val="es-MX"/>
        </w:rPr>
      </w:pPr>
      <w:r>
        <w:rPr>
          <w:rFonts w:ascii="Times New Roman" w:hAnsi="Times New Roman"/>
          <w:b/>
          <w:sz w:val="18"/>
          <w:szCs w:val="18"/>
          <w:lang w:val="es-MX"/>
        </w:rPr>
        <w:t>C</w:t>
      </w:r>
      <w:r w:rsidR="00AA28B1" w:rsidRPr="00263F92">
        <w:rPr>
          <w:rFonts w:ascii="Times New Roman" w:hAnsi="Times New Roman"/>
          <w:b/>
          <w:sz w:val="18"/>
          <w:szCs w:val="18"/>
          <w:lang w:val="es-MX"/>
        </w:rPr>
        <w:t>.</w:t>
      </w:r>
      <w:r w:rsidR="00AA28B1" w:rsidRPr="00263F92">
        <w:rPr>
          <w:rFonts w:ascii="Times New Roman" w:hAnsi="Times New Roman"/>
          <w:b/>
          <w:sz w:val="18"/>
          <w:szCs w:val="18"/>
          <w:lang w:val="es-MX"/>
        </w:rPr>
        <w:tab/>
      </w:r>
      <w:r>
        <w:rPr>
          <w:rFonts w:ascii="Times New Roman" w:hAnsi="Times New Roman"/>
          <w:b/>
          <w:sz w:val="18"/>
          <w:szCs w:val="18"/>
          <w:lang w:val="es-MX"/>
        </w:rPr>
        <w:t>RECOMENDACIÓN GENERAL</w:t>
      </w:r>
    </w:p>
    <w:p w:rsidR="00AA28B1" w:rsidRPr="00263F92" w:rsidRDefault="00E4299A" w:rsidP="00AA28B1">
      <w:pPr>
        <w:pStyle w:val="Textoindependiente"/>
        <w:tabs>
          <w:tab w:val="left" w:pos="480"/>
        </w:tabs>
        <w:rPr>
          <w:rFonts w:ascii="Times New Roman" w:hAnsi="Times New Roman"/>
          <w:sz w:val="18"/>
          <w:szCs w:val="18"/>
          <w:lang w:val="es-MX"/>
        </w:rPr>
      </w:pPr>
      <w:r w:rsidRPr="00263F92">
        <w:rPr>
          <w:rFonts w:ascii="Times New Roman" w:hAnsi="Times New Roman"/>
          <w:sz w:val="18"/>
          <w:szCs w:val="18"/>
          <w:lang w:val="es-MX"/>
        </w:rPr>
        <w:t>Estas instrucciones</w:t>
      </w:r>
      <w:r w:rsidR="009263DF">
        <w:rPr>
          <w:rFonts w:ascii="Times New Roman" w:hAnsi="Times New Roman"/>
          <w:sz w:val="18"/>
          <w:szCs w:val="18"/>
          <w:lang w:val="es-MX"/>
        </w:rPr>
        <w:t xml:space="preserve"> son una guía </w:t>
      </w:r>
      <w:r w:rsidR="008C598C">
        <w:rPr>
          <w:rFonts w:ascii="Times New Roman" w:hAnsi="Times New Roman"/>
          <w:sz w:val="18"/>
          <w:szCs w:val="18"/>
          <w:lang w:val="es-MX"/>
        </w:rPr>
        <w:t xml:space="preserve">para </w:t>
      </w:r>
      <w:r w:rsidR="008C598C" w:rsidRPr="00263F92">
        <w:rPr>
          <w:rFonts w:ascii="Times New Roman" w:hAnsi="Times New Roman"/>
          <w:sz w:val="18"/>
          <w:szCs w:val="18"/>
          <w:lang w:val="es-MX"/>
        </w:rPr>
        <w:t>la</w:t>
      </w:r>
      <w:r w:rsidR="009263DF">
        <w:rPr>
          <w:rFonts w:ascii="Times New Roman" w:hAnsi="Times New Roman"/>
          <w:sz w:val="18"/>
          <w:szCs w:val="18"/>
          <w:lang w:val="es-MX"/>
        </w:rPr>
        <w:t xml:space="preserve"> </w:t>
      </w:r>
      <w:r w:rsidR="009263DF" w:rsidRPr="00263F92">
        <w:rPr>
          <w:rFonts w:ascii="Times New Roman" w:hAnsi="Times New Roman"/>
          <w:sz w:val="18"/>
          <w:szCs w:val="18"/>
          <w:lang w:val="es-MX"/>
        </w:rPr>
        <w:t>preparac</w:t>
      </w:r>
      <w:r w:rsidR="009263DF">
        <w:rPr>
          <w:rFonts w:ascii="Times New Roman" w:hAnsi="Times New Roman"/>
          <w:sz w:val="18"/>
          <w:szCs w:val="18"/>
          <w:lang w:val="es-MX"/>
        </w:rPr>
        <w:t xml:space="preserve">ión del </w:t>
      </w:r>
      <w:r w:rsidRPr="00263F92">
        <w:rPr>
          <w:rFonts w:ascii="Times New Roman" w:hAnsi="Times New Roman"/>
          <w:sz w:val="18"/>
          <w:szCs w:val="18"/>
          <w:lang w:val="es-MX"/>
        </w:rPr>
        <w:t xml:space="preserve">documento para su publicación en las </w:t>
      </w:r>
      <w:r w:rsidR="009263DF" w:rsidRPr="009263DF">
        <w:rPr>
          <w:rFonts w:ascii="Times New Roman" w:hAnsi="Times New Roman"/>
          <w:sz w:val="18"/>
          <w:szCs w:val="18"/>
          <w:lang w:val="es-MX"/>
        </w:rPr>
        <w:t>memorias del XXXV Congreso Nacional de Ingeniería</w:t>
      </w:r>
      <w:r w:rsidRPr="00263F92">
        <w:rPr>
          <w:rFonts w:ascii="Times New Roman" w:hAnsi="Times New Roman"/>
          <w:sz w:val="18"/>
          <w:szCs w:val="18"/>
          <w:lang w:val="es-MX"/>
        </w:rPr>
        <w:t xml:space="preserve">. </w:t>
      </w:r>
      <w:r w:rsidR="001F56F3">
        <w:rPr>
          <w:rFonts w:ascii="Times New Roman" w:hAnsi="Times New Roman"/>
          <w:sz w:val="18"/>
          <w:szCs w:val="18"/>
          <w:lang w:val="es-MX"/>
        </w:rPr>
        <w:t xml:space="preserve">Es obligatorio enviar el documento </w:t>
      </w:r>
      <w:r w:rsidR="00C77953">
        <w:rPr>
          <w:rFonts w:ascii="Times New Roman" w:hAnsi="Times New Roman"/>
          <w:sz w:val="18"/>
          <w:szCs w:val="18"/>
          <w:lang w:val="es-MX"/>
        </w:rPr>
        <w:t>al correo</w:t>
      </w:r>
      <w:r w:rsidR="001F56F3">
        <w:rPr>
          <w:rFonts w:ascii="Times New Roman" w:hAnsi="Times New Roman"/>
          <w:sz w:val="18"/>
          <w:szCs w:val="18"/>
          <w:lang w:val="es-MX"/>
        </w:rPr>
        <w:t xml:space="preserve"> </w:t>
      </w:r>
      <w:r w:rsidR="00C77953">
        <w:rPr>
          <w:rFonts w:ascii="Times New Roman" w:hAnsi="Times New Roman"/>
          <w:sz w:val="18"/>
          <w:szCs w:val="18"/>
          <w:lang w:val="es-MX"/>
        </w:rPr>
        <w:t>c</w:t>
      </w:r>
      <w:r w:rsidR="00C77953" w:rsidRPr="00C77953">
        <w:rPr>
          <w:rFonts w:ascii="Times New Roman" w:hAnsi="Times New Roman"/>
          <w:sz w:val="18"/>
          <w:szCs w:val="18"/>
          <w:lang w:val="es-MX"/>
        </w:rPr>
        <w:t>ongresonaldeing2020@sci.org.co</w:t>
      </w:r>
    </w:p>
    <w:p w:rsidR="00E4299A" w:rsidRPr="00263F92" w:rsidRDefault="00E4299A" w:rsidP="00AA28B1">
      <w:pPr>
        <w:pStyle w:val="Textoindependiente"/>
        <w:tabs>
          <w:tab w:val="left" w:pos="480"/>
        </w:tabs>
        <w:rPr>
          <w:sz w:val="18"/>
          <w:szCs w:val="18"/>
          <w:lang w:val="es-MX"/>
        </w:rPr>
      </w:pPr>
    </w:p>
    <w:p w:rsidR="00AA28B1" w:rsidRDefault="00FE00EF" w:rsidP="00AA28B1">
      <w:pPr>
        <w:pStyle w:val="Textoindependiente"/>
        <w:tabs>
          <w:tab w:val="left" w:pos="480"/>
        </w:tabs>
        <w:spacing w:after="120"/>
        <w:rPr>
          <w:rFonts w:ascii="Times New Roman" w:hAnsi="Times New Roman"/>
          <w:b/>
          <w:sz w:val="18"/>
          <w:szCs w:val="18"/>
          <w:lang w:val="es-MX"/>
        </w:rPr>
      </w:pPr>
      <w:r>
        <w:rPr>
          <w:rFonts w:ascii="Times New Roman" w:hAnsi="Times New Roman"/>
          <w:b/>
          <w:sz w:val="18"/>
          <w:szCs w:val="18"/>
          <w:lang w:val="es-MX"/>
        </w:rPr>
        <w:t>D.</w:t>
      </w:r>
      <w:r w:rsidR="00AA28B1" w:rsidRPr="00263F92">
        <w:rPr>
          <w:rFonts w:ascii="Times New Roman" w:hAnsi="Times New Roman"/>
          <w:b/>
          <w:sz w:val="18"/>
          <w:szCs w:val="18"/>
          <w:lang w:val="es-MX"/>
        </w:rPr>
        <w:tab/>
        <w:t>REFERENC</w:t>
      </w:r>
      <w:r w:rsidR="001F56F3">
        <w:rPr>
          <w:rFonts w:ascii="Times New Roman" w:hAnsi="Times New Roman"/>
          <w:b/>
          <w:sz w:val="18"/>
          <w:szCs w:val="18"/>
          <w:lang w:val="es-MX"/>
        </w:rPr>
        <w:t>IAS</w:t>
      </w:r>
      <w:r w:rsidR="001F56F3">
        <w:rPr>
          <w:rFonts w:ascii="Times New Roman" w:hAnsi="Times New Roman"/>
          <w:b/>
          <w:sz w:val="18"/>
          <w:szCs w:val="18"/>
          <w:lang w:val="es-MX"/>
        </w:rPr>
        <w:br/>
      </w:r>
    </w:p>
    <w:p w:rsidR="001F56F3" w:rsidRPr="00263F92" w:rsidRDefault="001F56F3" w:rsidP="00AA28B1">
      <w:pPr>
        <w:pStyle w:val="Textoindependiente"/>
        <w:tabs>
          <w:tab w:val="left" w:pos="480"/>
        </w:tabs>
        <w:spacing w:after="120"/>
        <w:rPr>
          <w:rFonts w:ascii="Times New Roman" w:hAnsi="Times New Roman"/>
          <w:b/>
          <w:sz w:val="18"/>
          <w:szCs w:val="18"/>
          <w:lang w:val="es-MX"/>
        </w:rPr>
      </w:pPr>
      <w:r>
        <w:rPr>
          <w:rFonts w:ascii="Times New Roman" w:hAnsi="Times New Roman"/>
          <w:b/>
          <w:sz w:val="18"/>
          <w:szCs w:val="18"/>
          <w:lang w:val="es-MX"/>
        </w:rPr>
        <w:t>Ejemplo:</w:t>
      </w:r>
    </w:p>
    <w:p w:rsidR="00AA28B1" w:rsidRPr="00C77953" w:rsidRDefault="00AA28B1" w:rsidP="00AA28B1">
      <w:pPr>
        <w:pStyle w:val="Reference"/>
        <w:tabs>
          <w:tab w:val="clear" w:pos="540"/>
        </w:tabs>
        <w:ind w:left="480" w:hanging="480"/>
        <w:rPr>
          <w:sz w:val="18"/>
          <w:szCs w:val="18"/>
        </w:rPr>
      </w:pPr>
      <w:r w:rsidRPr="00C77953">
        <w:rPr>
          <w:sz w:val="18"/>
          <w:szCs w:val="18"/>
        </w:rPr>
        <w:t xml:space="preserve">American Petroleum Institute (API). (1993) Recommended Practice for Planning, Designing and Constructing Fixed Offshore Platforms – Working Stress Design, API Recommended Practice 2AWSD (RP </w:t>
      </w:r>
      <w:smartTag w:uri="urn:schemas-microsoft-com:office:smarttags" w:element="chmetcnv">
        <w:smartTagPr>
          <w:attr w:name="TCSC" w:val="0"/>
          <w:attr w:name="NumberType" w:val="1"/>
          <w:attr w:name="Negative" w:val="False"/>
          <w:attr w:name="HasSpace" w:val="False"/>
          <w:attr w:name="SourceValue" w:val="2"/>
          <w:attr w:name="UnitName" w:val="a"/>
        </w:smartTagPr>
        <w:r w:rsidRPr="00C77953">
          <w:rPr>
            <w:sz w:val="18"/>
            <w:szCs w:val="18"/>
          </w:rPr>
          <w:t>2A</w:t>
        </w:r>
      </w:smartTag>
      <w:r w:rsidRPr="00C77953">
        <w:rPr>
          <w:sz w:val="18"/>
          <w:szCs w:val="18"/>
        </w:rPr>
        <w:t xml:space="preserve">-WSD), 20th edition, </w:t>
      </w:r>
      <w:r w:rsidRPr="00C77953">
        <w:rPr>
          <w:sz w:val="18"/>
          <w:szCs w:val="18"/>
          <w:lang w:eastAsia="zh-TW"/>
        </w:rPr>
        <w:t>p</w:t>
      </w:r>
      <w:r w:rsidRPr="00C77953">
        <w:rPr>
          <w:sz w:val="18"/>
          <w:szCs w:val="18"/>
        </w:rPr>
        <w:t>191</w:t>
      </w:r>
    </w:p>
    <w:p w:rsidR="00AA28B1" w:rsidRPr="00C77953" w:rsidRDefault="00AA28B1" w:rsidP="00AA28B1">
      <w:pPr>
        <w:pStyle w:val="Textoindependiente"/>
        <w:ind w:left="480" w:hanging="480"/>
        <w:rPr>
          <w:rFonts w:ascii="Times New Roman" w:eastAsia="PMingLiU" w:hAnsi="Times New Roman"/>
          <w:sz w:val="18"/>
          <w:szCs w:val="18"/>
          <w:lang w:val="en-US" w:eastAsia="zh-TW"/>
        </w:rPr>
      </w:pPr>
      <w:r w:rsidRPr="00C77953">
        <w:rPr>
          <w:rFonts w:ascii="Times New Roman" w:eastAsia="PMingLiU" w:hAnsi="Times New Roman"/>
          <w:sz w:val="18"/>
          <w:szCs w:val="18"/>
          <w:lang w:val="en-US" w:eastAsia="zh-TW"/>
        </w:rPr>
        <w:t>Earth</w:t>
      </w:r>
      <w:r w:rsidRPr="00C77953">
        <w:rPr>
          <w:rFonts w:ascii="Times New Roman" w:hAnsi="Times New Roman"/>
          <w:sz w:val="18"/>
          <w:szCs w:val="18"/>
          <w:lang w:val="en-US"/>
        </w:rPr>
        <w:t xml:space="preserve">, J. B., and </w:t>
      </w:r>
      <w:r w:rsidRPr="00C77953">
        <w:rPr>
          <w:rFonts w:ascii="Times New Roman" w:eastAsia="PMingLiU" w:hAnsi="Times New Roman"/>
          <w:sz w:val="18"/>
          <w:szCs w:val="18"/>
          <w:lang w:val="en-US" w:eastAsia="zh-TW"/>
        </w:rPr>
        <w:t>Geo</w:t>
      </w:r>
      <w:r w:rsidRPr="00C77953">
        <w:rPr>
          <w:rFonts w:ascii="Times New Roman" w:hAnsi="Times New Roman"/>
          <w:sz w:val="18"/>
          <w:szCs w:val="18"/>
          <w:lang w:val="en-US"/>
        </w:rPr>
        <w:t xml:space="preserve">, W. P. (1991) "Asian Geotechnical amongst authors of Conference Publications". Proceedings of Int. Conference on Asian Geotechnical, </w:t>
      </w:r>
      <w:r w:rsidRPr="00C77953">
        <w:rPr>
          <w:rFonts w:ascii="Times New Roman" w:eastAsia="PMingLiU" w:hAnsi="Times New Roman"/>
          <w:sz w:val="18"/>
          <w:szCs w:val="18"/>
          <w:lang w:val="en-US" w:eastAsia="zh-TW"/>
        </w:rPr>
        <w:t>Hong Kong</w:t>
      </w:r>
      <w:r w:rsidRPr="00C77953">
        <w:rPr>
          <w:rFonts w:ascii="Times New Roman" w:hAnsi="Times New Roman"/>
          <w:sz w:val="18"/>
          <w:szCs w:val="18"/>
          <w:lang w:val="en-US"/>
        </w:rPr>
        <w:t>, pp133-137.</w:t>
      </w:r>
    </w:p>
    <w:p w:rsidR="00AA28B1" w:rsidRPr="00263F92" w:rsidRDefault="00AA28B1" w:rsidP="00AA28B1">
      <w:pPr>
        <w:pStyle w:val="Reference"/>
        <w:tabs>
          <w:tab w:val="clear" w:pos="540"/>
        </w:tabs>
        <w:ind w:left="480" w:hanging="480"/>
        <w:rPr>
          <w:sz w:val="18"/>
          <w:szCs w:val="18"/>
          <w:lang w:val="es-MX"/>
        </w:rPr>
      </w:pPr>
      <w:r w:rsidRPr="00C77953">
        <w:rPr>
          <w:sz w:val="18"/>
          <w:szCs w:val="18"/>
        </w:rPr>
        <w:t xml:space="preserve">Finn, W. D. L., and Fujita, N. (2002) "Piles in liquefiable soils: seismic analysis and design issues". </w:t>
      </w:r>
      <w:proofErr w:type="spellStart"/>
      <w:r w:rsidRPr="00263F92">
        <w:rPr>
          <w:sz w:val="18"/>
          <w:szCs w:val="18"/>
          <w:lang w:val="es-MX"/>
        </w:rPr>
        <w:t>Soil</w:t>
      </w:r>
      <w:proofErr w:type="spellEnd"/>
      <w:r w:rsidRPr="00263F92">
        <w:rPr>
          <w:sz w:val="18"/>
          <w:szCs w:val="18"/>
          <w:lang w:val="es-MX"/>
        </w:rPr>
        <w:t xml:space="preserve"> Dynamics and </w:t>
      </w:r>
      <w:proofErr w:type="spellStart"/>
      <w:r w:rsidRPr="00263F92">
        <w:rPr>
          <w:sz w:val="18"/>
          <w:szCs w:val="18"/>
          <w:lang w:val="es-MX"/>
        </w:rPr>
        <w:t>Earthquake</w:t>
      </w:r>
      <w:proofErr w:type="spellEnd"/>
      <w:r w:rsidRPr="00263F92">
        <w:rPr>
          <w:sz w:val="18"/>
          <w:szCs w:val="18"/>
          <w:lang w:val="es-MX"/>
        </w:rPr>
        <w:t xml:space="preserve"> </w:t>
      </w:r>
      <w:proofErr w:type="spellStart"/>
      <w:r w:rsidRPr="00263F92">
        <w:rPr>
          <w:sz w:val="18"/>
          <w:szCs w:val="18"/>
          <w:lang w:val="es-MX"/>
        </w:rPr>
        <w:t>Engineering</w:t>
      </w:r>
      <w:proofErr w:type="spellEnd"/>
      <w:r w:rsidRPr="00263F92">
        <w:rPr>
          <w:sz w:val="18"/>
          <w:szCs w:val="18"/>
          <w:lang w:val="es-MX"/>
        </w:rPr>
        <w:t>, 22, Issues 9-12,</w:t>
      </w:r>
      <w:r w:rsidRPr="00263F92">
        <w:rPr>
          <w:sz w:val="18"/>
          <w:szCs w:val="18"/>
          <w:lang w:val="es-MX" w:eastAsia="zh-TW"/>
        </w:rPr>
        <w:t xml:space="preserve"> pp</w:t>
      </w:r>
      <w:r w:rsidRPr="00263F92">
        <w:rPr>
          <w:sz w:val="18"/>
          <w:szCs w:val="18"/>
          <w:lang w:val="es-MX"/>
        </w:rPr>
        <w:t>731-742.</w:t>
      </w:r>
    </w:p>
    <w:p w:rsidR="008C598C" w:rsidRDefault="008C598C" w:rsidP="00AA28B1">
      <w:pPr>
        <w:sectPr w:rsidR="008C598C" w:rsidSect="00ED174C">
          <w:headerReference w:type="default" r:id="rId12"/>
          <w:type w:val="continuous"/>
          <w:pgSz w:w="11907" w:h="16840" w:code="9"/>
          <w:pgMar w:top="720" w:right="720" w:bottom="720" w:left="720" w:header="0" w:footer="0" w:gutter="0"/>
          <w:cols w:space="284"/>
          <w:docGrid w:linePitch="360"/>
        </w:sectPr>
      </w:pPr>
    </w:p>
    <w:p w:rsidR="00AA28B1" w:rsidRPr="00263F92" w:rsidRDefault="00AA28B1" w:rsidP="00AA28B1"/>
    <w:sectPr w:rsidR="00AA28B1" w:rsidRPr="00263F92" w:rsidSect="00263F92">
      <w:type w:val="continuous"/>
      <w:pgSz w:w="11907" w:h="16840" w:code="9"/>
      <w:pgMar w:top="720" w:right="720" w:bottom="720" w:left="720"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DC" w:rsidRDefault="00BE59DC" w:rsidP="00E4299A">
      <w:pPr>
        <w:spacing w:after="0" w:line="240" w:lineRule="auto"/>
      </w:pPr>
      <w:r>
        <w:separator/>
      </w:r>
    </w:p>
  </w:endnote>
  <w:endnote w:type="continuationSeparator" w:id="0">
    <w:p w:rsidR="00BE59DC" w:rsidRDefault="00BE59DC" w:rsidP="00E4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A0002AAF" w:usb1="40000048"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6B3" w:rsidRPr="0020643C" w:rsidRDefault="00DC36B3" w:rsidP="00DC36B3">
    <w:pPr>
      <w:pStyle w:val="Piedepgina"/>
      <w:wordWrap w:val="0"/>
      <w:jc w:val="right"/>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DC" w:rsidRDefault="00BE59DC" w:rsidP="00E4299A">
      <w:pPr>
        <w:spacing w:after="0" w:line="240" w:lineRule="auto"/>
      </w:pPr>
      <w:r>
        <w:separator/>
      </w:r>
    </w:p>
  </w:footnote>
  <w:footnote w:type="continuationSeparator" w:id="0">
    <w:p w:rsidR="00BE59DC" w:rsidRDefault="00BE59DC" w:rsidP="00E4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6B3" w:rsidRPr="00B32E08" w:rsidRDefault="00ED174C" w:rsidP="00DC36B3">
    <w:pPr>
      <w:ind w:right="35"/>
      <w:jc w:val="right"/>
      <w:rPr>
        <w:color w:val="000000"/>
        <w:sz w:val="16"/>
        <w:szCs w:val="16"/>
      </w:rPr>
    </w:pPr>
    <w:r>
      <w:rPr>
        <w:noProof/>
      </w:rPr>
      <w:drawing>
        <wp:inline distT="0" distB="0" distL="0" distR="0">
          <wp:extent cx="6480175" cy="1343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343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6B3" w:rsidRPr="00C77953" w:rsidRDefault="00DC36B3" w:rsidP="00DC36B3">
    <w:pPr>
      <w:widowControl w:val="0"/>
      <w:tabs>
        <w:tab w:val="left" w:pos="5440"/>
      </w:tabs>
      <w:wordWrap w:val="0"/>
      <w:ind w:rightChars="2" w:right="4"/>
      <w:jc w:val="right"/>
      <w:rPr>
        <w:rFonts w:ascii="Arial" w:hAnsi="Arial" w:cs="Arial"/>
        <w:i/>
        <w:sz w:val="18"/>
        <w:szCs w:val="18"/>
        <w:lang w:val="en-US" w:eastAsia="zh-TW"/>
      </w:rPr>
    </w:pPr>
    <w:r w:rsidRPr="004E3B43">
      <w:rPr>
        <w:rFonts w:ascii="Arial" w:hAnsi="Arial" w:cs="Arial" w:hint="eastAsia"/>
        <w:i/>
        <w:sz w:val="18"/>
        <w:szCs w:val="18"/>
        <w:lang w:val="en-GB" w:eastAsia="zh-TW"/>
      </w:rPr>
      <w:t xml:space="preserve">The </w:t>
    </w:r>
    <w:r w:rsidRPr="004E3B43">
      <w:rPr>
        <w:rFonts w:ascii="Arial" w:hAnsi="Arial" w:cs="Arial"/>
        <w:i/>
        <w:sz w:val="18"/>
        <w:szCs w:val="18"/>
        <w:lang w:val="en-GB" w:eastAsia="zh-TW"/>
      </w:rPr>
      <w:t>17</w:t>
    </w:r>
    <w:r w:rsidRPr="004E3B43">
      <w:rPr>
        <w:rFonts w:ascii="Arial" w:hAnsi="Arial" w:cs="Arial"/>
        <w:i/>
        <w:sz w:val="18"/>
        <w:szCs w:val="18"/>
        <w:vertAlign w:val="superscript"/>
        <w:lang w:val="en-GB"/>
      </w:rPr>
      <w:t>th</w:t>
    </w:r>
    <w:r w:rsidRPr="004E3B43">
      <w:rPr>
        <w:rFonts w:ascii="Arial" w:hAnsi="Arial" w:cs="Arial"/>
        <w:i/>
        <w:sz w:val="18"/>
        <w:szCs w:val="18"/>
        <w:lang w:val="en-GB"/>
      </w:rPr>
      <w:t xml:space="preserve"> </w:t>
    </w:r>
    <w:r w:rsidRPr="00C77953">
      <w:rPr>
        <w:rFonts w:ascii="Arial" w:hAnsi="Arial" w:cs="Arial"/>
        <w:i/>
        <w:sz w:val="18"/>
        <w:szCs w:val="18"/>
        <w:lang w:val="en-US" w:eastAsia="zh-TW"/>
      </w:rPr>
      <w:t>Southeast Asian Geotechnical Conference</w:t>
    </w:r>
  </w:p>
  <w:p w:rsidR="00DC36B3" w:rsidRPr="004E3B43" w:rsidRDefault="00DC36B3" w:rsidP="00DC36B3">
    <w:pPr>
      <w:widowControl w:val="0"/>
      <w:tabs>
        <w:tab w:val="left" w:pos="5440"/>
      </w:tabs>
      <w:wordWrap w:val="0"/>
      <w:ind w:rightChars="2" w:right="4"/>
      <w:jc w:val="right"/>
      <w:rPr>
        <w:rFonts w:ascii="Arial" w:hAnsi="Arial" w:cs="Arial"/>
        <w:i/>
        <w:sz w:val="18"/>
        <w:szCs w:val="18"/>
        <w:lang w:eastAsia="zh-TW"/>
      </w:rPr>
    </w:pPr>
    <w:proofErr w:type="spellStart"/>
    <w:smartTag w:uri="urn:schemas-microsoft-com:office:smarttags" w:element="place">
      <w:smartTag w:uri="urn:schemas-microsoft-com:office:smarttags" w:element="City">
        <w:r w:rsidRPr="004E3B43">
          <w:rPr>
            <w:rFonts w:ascii="Arial" w:hAnsi="Arial" w:cs="Arial" w:hint="eastAsia"/>
            <w:i/>
            <w:sz w:val="18"/>
            <w:szCs w:val="18"/>
            <w:lang w:eastAsia="zh-TW"/>
          </w:rPr>
          <w:t>Taipei</w:t>
        </w:r>
      </w:smartTag>
      <w:proofErr w:type="spellEnd"/>
      <w:r w:rsidRPr="004E3B43">
        <w:rPr>
          <w:rFonts w:ascii="Arial" w:hAnsi="Arial" w:cs="Arial" w:hint="eastAsia"/>
          <w:i/>
          <w:sz w:val="18"/>
          <w:szCs w:val="18"/>
          <w:lang w:eastAsia="zh-TW"/>
        </w:rPr>
        <w:t xml:space="preserve">, </w:t>
      </w:r>
      <w:proofErr w:type="spellStart"/>
      <w:smartTag w:uri="urn:schemas-microsoft-com:office:smarttags" w:element="country-region">
        <w:r w:rsidRPr="004E3B43">
          <w:rPr>
            <w:rFonts w:ascii="Arial" w:hAnsi="Arial" w:cs="Arial" w:hint="eastAsia"/>
            <w:i/>
            <w:sz w:val="18"/>
            <w:szCs w:val="18"/>
            <w:lang w:eastAsia="zh-TW"/>
          </w:rPr>
          <w:t>Taiwan</w:t>
        </w:r>
      </w:smartTag>
    </w:smartTag>
    <w:proofErr w:type="spellEnd"/>
    <w:r w:rsidRPr="004E3B43">
      <w:rPr>
        <w:rFonts w:ascii="Arial" w:hAnsi="Arial" w:cs="Arial" w:hint="eastAsia"/>
        <w:i/>
        <w:sz w:val="18"/>
        <w:szCs w:val="18"/>
        <w:lang w:eastAsia="zh-TW"/>
      </w:rPr>
      <w:t xml:space="preserve">, May 10~13, 2010 </w:t>
    </w:r>
  </w:p>
  <w:p w:rsidR="00DC36B3" w:rsidRDefault="00DC36B3" w:rsidP="00DC36B3">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74C" w:rsidRPr="00B32E08" w:rsidRDefault="00ED174C" w:rsidP="00DC36B3">
    <w:pPr>
      <w:ind w:right="35"/>
      <w:jc w:val="right"/>
      <w:rPr>
        <w:color w:val="000000"/>
        <w:sz w:val="16"/>
        <w:szCs w:val="16"/>
      </w:rPr>
    </w:pPr>
    <w:r>
      <w:rPr>
        <w:noProof/>
      </w:rPr>
      <w:drawing>
        <wp:inline distT="0" distB="0" distL="0" distR="0" wp14:anchorId="3A77B98D" wp14:editId="1E161C95">
          <wp:extent cx="6480175" cy="1343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D76"/>
    <w:multiLevelType w:val="hybridMultilevel"/>
    <w:tmpl w:val="5FAA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B1"/>
    <w:rsid w:val="00195896"/>
    <w:rsid w:val="001D252A"/>
    <w:rsid w:val="001F56F3"/>
    <w:rsid w:val="00203CDD"/>
    <w:rsid w:val="00263F92"/>
    <w:rsid w:val="002757B2"/>
    <w:rsid w:val="003914AA"/>
    <w:rsid w:val="00457162"/>
    <w:rsid w:val="00486916"/>
    <w:rsid w:val="00582034"/>
    <w:rsid w:val="005D124D"/>
    <w:rsid w:val="005E527C"/>
    <w:rsid w:val="008C598C"/>
    <w:rsid w:val="009263DF"/>
    <w:rsid w:val="00AA28B1"/>
    <w:rsid w:val="00BB3C93"/>
    <w:rsid w:val="00BE59DC"/>
    <w:rsid w:val="00C77953"/>
    <w:rsid w:val="00DC36B3"/>
    <w:rsid w:val="00E15920"/>
    <w:rsid w:val="00E4299A"/>
    <w:rsid w:val="00EA5932"/>
    <w:rsid w:val="00ED174C"/>
    <w:rsid w:val="00F15172"/>
    <w:rsid w:val="00FE00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45F8DF73"/>
  <w15:docId w15:val="{69E955EE-6CC7-496A-8B74-5CE29A2C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AA28B1"/>
    <w:pPr>
      <w:keepNext/>
      <w:spacing w:after="0" w:line="240" w:lineRule="auto"/>
      <w:jc w:val="center"/>
      <w:outlineLvl w:val="1"/>
    </w:pPr>
    <w:rPr>
      <w:rFonts w:ascii="Times" w:eastAsia="Times" w:hAnsi="Times" w:cs="Times New Roman"/>
      <w:b/>
      <w:sz w:val="24"/>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A28B1"/>
    <w:pPr>
      <w:spacing w:after="0" w:line="240" w:lineRule="auto"/>
      <w:jc w:val="both"/>
    </w:pPr>
    <w:rPr>
      <w:rFonts w:ascii="Times" w:eastAsia="Times" w:hAnsi="Times" w:cs="Times New Roman"/>
      <w:sz w:val="24"/>
      <w:szCs w:val="20"/>
      <w:lang w:val="en-AU"/>
    </w:rPr>
  </w:style>
  <w:style w:type="character" w:customStyle="1" w:styleId="TextoindependienteCar">
    <w:name w:val="Texto independiente Car"/>
    <w:basedOn w:val="Fuentedeprrafopredeter"/>
    <w:link w:val="Textoindependiente"/>
    <w:rsid w:val="00AA28B1"/>
    <w:rPr>
      <w:rFonts w:ascii="Times" w:eastAsia="Times" w:hAnsi="Times" w:cs="Times New Roman"/>
      <w:sz w:val="24"/>
      <w:szCs w:val="20"/>
      <w:lang w:val="en-AU"/>
    </w:rPr>
  </w:style>
  <w:style w:type="character" w:customStyle="1" w:styleId="Ttulo2Car">
    <w:name w:val="Título 2 Car"/>
    <w:basedOn w:val="Fuentedeprrafopredeter"/>
    <w:link w:val="Ttulo2"/>
    <w:rsid w:val="00AA28B1"/>
    <w:rPr>
      <w:rFonts w:ascii="Times" w:eastAsia="Times" w:hAnsi="Times" w:cs="Times New Roman"/>
      <w:b/>
      <w:sz w:val="24"/>
      <w:szCs w:val="20"/>
      <w:lang w:val="en-AU"/>
    </w:rPr>
  </w:style>
  <w:style w:type="paragraph" w:styleId="Piedepgina">
    <w:name w:val="footer"/>
    <w:basedOn w:val="Normal"/>
    <w:link w:val="PiedepginaCar"/>
    <w:rsid w:val="00AA28B1"/>
    <w:pPr>
      <w:tabs>
        <w:tab w:val="center" w:pos="4320"/>
        <w:tab w:val="right" w:pos="8640"/>
      </w:tabs>
      <w:spacing w:after="0" w:line="240" w:lineRule="auto"/>
    </w:pPr>
    <w:rPr>
      <w:rFonts w:ascii="Times" w:eastAsia="Times" w:hAnsi="Times" w:cs="Times New Roman"/>
      <w:sz w:val="24"/>
      <w:szCs w:val="20"/>
      <w:lang w:val="en-AU"/>
    </w:rPr>
  </w:style>
  <w:style w:type="character" w:customStyle="1" w:styleId="PiedepginaCar">
    <w:name w:val="Pie de página Car"/>
    <w:basedOn w:val="Fuentedeprrafopredeter"/>
    <w:link w:val="Piedepgina"/>
    <w:rsid w:val="00AA28B1"/>
    <w:rPr>
      <w:rFonts w:ascii="Times" w:eastAsia="Times" w:hAnsi="Times" w:cs="Times New Roman"/>
      <w:sz w:val="24"/>
      <w:szCs w:val="20"/>
      <w:lang w:val="en-AU"/>
    </w:rPr>
  </w:style>
  <w:style w:type="paragraph" w:styleId="Encabezado">
    <w:name w:val="header"/>
    <w:basedOn w:val="Normal"/>
    <w:link w:val="EncabezadoCar"/>
    <w:uiPriority w:val="99"/>
    <w:rsid w:val="00AA28B1"/>
    <w:pPr>
      <w:tabs>
        <w:tab w:val="center" w:pos="4153"/>
        <w:tab w:val="right" w:pos="8306"/>
      </w:tabs>
      <w:spacing w:after="0" w:line="240" w:lineRule="auto"/>
    </w:pPr>
    <w:rPr>
      <w:rFonts w:ascii="Times New Roman" w:eastAsia="PMingLiU" w:hAnsi="Times New Roman" w:cs="Times New Roman"/>
      <w:sz w:val="24"/>
      <w:szCs w:val="24"/>
      <w:lang w:val="en-US"/>
    </w:rPr>
  </w:style>
  <w:style w:type="character" w:customStyle="1" w:styleId="EncabezadoCar">
    <w:name w:val="Encabezado Car"/>
    <w:basedOn w:val="Fuentedeprrafopredeter"/>
    <w:link w:val="Encabezado"/>
    <w:uiPriority w:val="99"/>
    <w:rsid w:val="00AA28B1"/>
    <w:rPr>
      <w:rFonts w:ascii="Times New Roman" w:eastAsia="PMingLiU" w:hAnsi="Times New Roman" w:cs="Times New Roman"/>
      <w:sz w:val="24"/>
      <w:szCs w:val="24"/>
      <w:lang w:val="en-US"/>
    </w:rPr>
  </w:style>
  <w:style w:type="paragraph" w:customStyle="1" w:styleId="Firstparagraph">
    <w:name w:val="First paragraph"/>
    <w:basedOn w:val="Normal"/>
    <w:next w:val="Normal"/>
    <w:rsid w:val="00AA28B1"/>
    <w:pPr>
      <w:spacing w:after="0" w:line="220" w:lineRule="exact"/>
      <w:jc w:val="both"/>
    </w:pPr>
    <w:rPr>
      <w:rFonts w:ascii="Times New Roman" w:eastAsia="PMingLiU" w:hAnsi="Times New Roman" w:cs="Times New Roman"/>
      <w:sz w:val="18"/>
      <w:szCs w:val="20"/>
      <w:lang w:val="en-US"/>
    </w:rPr>
  </w:style>
  <w:style w:type="paragraph" w:customStyle="1" w:styleId="Reference">
    <w:name w:val="Reference"/>
    <w:basedOn w:val="Normal"/>
    <w:rsid w:val="00AA28B1"/>
    <w:pPr>
      <w:tabs>
        <w:tab w:val="left" w:pos="540"/>
      </w:tabs>
      <w:overflowPunct w:val="0"/>
      <w:autoSpaceDE w:val="0"/>
      <w:autoSpaceDN w:val="0"/>
      <w:adjustRightInd w:val="0"/>
      <w:spacing w:after="0" w:line="240" w:lineRule="auto"/>
      <w:ind w:left="284" w:hanging="284"/>
      <w:jc w:val="both"/>
      <w:textAlignment w:val="baseline"/>
    </w:pPr>
    <w:rPr>
      <w:rFonts w:ascii="Times New Roman" w:eastAsia="PMingLiU" w:hAnsi="Times New Roman" w:cs="Times New Roman"/>
      <w:szCs w:val="20"/>
      <w:lang w:val="en-US"/>
    </w:rPr>
  </w:style>
  <w:style w:type="paragraph" w:styleId="Textodeglobo">
    <w:name w:val="Balloon Text"/>
    <w:basedOn w:val="Normal"/>
    <w:link w:val="TextodegloboCar"/>
    <w:uiPriority w:val="99"/>
    <w:semiHidden/>
    <w:unhideWhenUsed/>
    <w:rsid w:val="00C779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76181">
      <w:bodyDiv w:val="1"/>
      <w:marLeft w:val="0"/>
      <w:marRight w:val="0"/>
      <w:marTop w:val="0"/>
      <w:marBottom w:val="0"/>
      <w:divBdr>
        <w:top w:val="none" w:sz="0" w:space="0" w:color="auto"/>
        <w:left w:val="none" w:sz="0" w:space="0" w:color="auto"/>
        <w:bottom w:val="none" w:sz="0" w:space="0" w:color="auto"/>
        <w:right w:val="none" w:sz="0" w:space="0" w:color="auto"/>
      </w:divBdr>
    </w:div>
    <w:div w:id="14176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0D830-C4A4-4810-8D06-704C6766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Arevalo</dc:creator>
  <cp:lastModifiedBy>COMUNICACIONES</cp:lastModifiedBy>
  <cp:revision>2</cp:revision>
  <dcterms:created xsi:type="dcterms:W3CDTF">2022-02-16T17:55:00Z</dcterms:created>
  <dcterms:modified xsi:type="dcterms:W3CDTF">2022-02-16T17:55:00Z</dcterms:modified>
</cp:coreProperties>
</file>